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59" w:rsidRDefault="00D46C59">
      <w:pPr>
        <w:spacing w:line="200" w:lineRule="exact"/>
        <w:rPr>
          <w:sz w:val="24"/>
          <w:szCs w:val="24"/>
        </w:rPr>
      </w:pPr>
      <w:bookmarkStart w:id="0" w:name="page1"/>
      <w:bookmarkEnd w:id="0"/>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200" w:lineRule="exact"/>
        <w:rPr>
          <w:sz w:val="24"/>
          <w:szCs w:val="24"/>
        </w:rPr>
      </w:pPr>
    </w:p>
    <w:p w:rsidR="00D46C59" w:rsidRDefault="00D46C59">
      <w:pPr>
        <w:spacing w:line="325" w:lineRule="exact"/>
        <w:rPr>
          <w:sz w:val="24"/>
          <w:szCs w:val="24"/>
        </w:rPr>
      </w:pPr>
    </w:p>
    <w:p w:rsidR="00D46C59" w:rsidRDefault="009D1BB9">
      <w:pPr>
        <w:ind w:right="6"/>
        <w:jc w:val="center"/>
        <w:rPr>
          <w:sz w:val="20"/>
          <w:szCs w:val="20"/>
        </w:rPr>
      </w:pPr>
      <w:r>
        <w:rPr>
          <w:rFonts w:ascii="Arial" w:eastAsia="Arial" w:hAnsi="Arial" w:cs="Arial"/>
          <w:b/>
          <w:bCs/>
          <w:sz w:val="36"/>
          <w:szCs w:val="36"/>
        </w:rPr>
        <w:t>SMERNICA</w:t>
      </w:r>
    </w:p>
    <w:p w:rsidR="00D46C59" w:rsidRDefault="00D46C59">
      <w:pPr>
        <w:spacing w:line="25" w:lineRule="exact"/>
        <w:rPr>
          <w:sz w:val="24"/>
          <w:szCs w:val="24"/>
        </w:rPr>
      </w:pPr>
    </w:p>
    <w:p w:rsidR="00D46C59" w:rsidRDefault="009D1BB9">
      <w:pPr>
        <w:ind w:right="6"/>
        <w:jc w:val="center"/>
        <w:rPr>
          <w:sz w:val="20"/>
          <w:szCs w:val="20"/>
        </w:rPr>
      </w:pPr>
      <w:r>
        <w:rPr>
          <w:rFonts w:ascii="Arial" w:eastAsia="Arial" w:hAnsi="Arial" w:cs="Arial"/>
          <w:b/>
          <w:bCs/>
          <w:sz w:val="36"/>
          <w:szCs w:val="36"/>
        </w:rPr>
        <w:t>o ochrane osobných údajov</w:t>
      </w:r>
    </w:p>
    <w:p w:rsidR="00D46C59" w:rsidRDefault="00D46C59">
      <w:pPr>
        <w:spacing w:line="362" w:lineRule="exact"/>
        <w:rPr>
          <w:sz w:val="24"/>
          <w:szCs w:val="24"/>
        </w:rPr>
      </w:pPr>
    </w:p>
    <w:p w:rsidR="00D46C59" w:rsidRDefault="009D1BB9">
      <w:pPr>
        <w:ind w:right="6"/>
        <w:jc w:val="center"/>
        <w:rPr>
          <w:sz w:val="20"/>
          <w:szCs w:val="20"/>
        </w:rPr>
      </w:pPr>
      <w:r>
        <w:rPr>
          <w:rFonts w:ascii="Arial" w:eastAsia="Arial" w:hAnsi="Arial" w:cs="Arial"/>
          <w:b/>
          <w:bCs/>
          <w:sz w:val="28"/>
          <w:szCs w:val="28"/>
        </w:rPr>
        <w:t>prevádzkovateľa:</w:t>
      </w:r>
    </w:p>
    <w:p w:rsidR="00D46C59" w:rsidRDefault="00D46C59">
      <w:pPr>
        <w:spacing w:line="19" w:lineRule="exact"/>
        <w:rPr>
          <w:sz w:val="24"/>
          <w:szCs w:val="24"/>
        </w:rPr>
      </w:pPr>
    </w:p>
    <w:p w:rsidR="00D46C59" w:rsidRDefault="009D1BB9" w:rsidP="009D1BB9">
      <w:pPr>
        <w:ind w:right="6"/>
        <w:jc w:val="center"/>
        <w:sectPr w:rsidR="00D46C59" w:rsidSect="002806DD">
          <w:pgSz w:w="16838" w:h="11900" w:orient="landscape"/>
          <w:pgMar w:top="1440" w:right="1440" w:bottom="1440" w:left="1440" w:header="0" w:footer="0" w:gutter="0"/>
          <w:cols w:space="708" w:equalWidth="0">
            <w:col w:w="9026"/>
          </w:cols>
          <w:docGrid w:linePitch="299"/>
        </w:sectPr>
      </w:pPr>
      <w:r>
        <w:rPr>
          <w:rFonts w:ascii="Arial" w:eastAsia="Arial" w:hAnsi="Arial" w:cs="Arial"/>
          <w:b/>
          <w:bCs/>
          <w:sz w:val="24"/>
          <w:szCs w:val="24"/>
        </w:rPr>
        <w:t>Základná škola, Nám. A. H. Škultétyho 9, Veľký Krtíš</w:t>
      </w:r>
      <w:bookmarkStart w:id="1" w:name="_GoBack"/>
      <w:bookmarkEnd w:id="1"/>
    </w:p>
    <w:p w:rsidR="00D46C59" w:rsidRDefault="009D1BB9">
      <w:pPr>
        <w:jc w:val="center"/>
        <w:rPr>
          <w:sz w:val="20"/>
          <w:szCs w:val="20"/>
        </w:rPr>
      </w:pPr>
      <w:bookmarkStart w:id="2" w:name="page2"/>
      <w:bookmarkEnd w:id="2"/>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-20320</wp:posOffset>
            </wp:positionH>
            <wp:positionV relativeFrom="paragraph">
              <wp:posOffset>22225</wp:posOffset>
            </wp:positionV>
            <wp:extent cx="5797550" cy="1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26" w:bottom="0" w:left="1420" w:header="0" w:footer="0" w:gutter="0"/>
          <w:cols w:space="708" w:equalWidth="0">
            <w:col w:w="9060"/>
          </w:cols>
        </w:sectPr>
      </w:pPr>
    </w:p>
    <w:p w:rsidR="00D46C59" w:rsidRDefault="00D46C59">
      <w:pPr>
        <w:spacing w:line="200" w:lineRule="exact"/>
        <w:rPr>
          <w:sz w:val="20"/>
          <w:szCs w:val="20"/>
        </w:rPr>
      </w:pPr>
    </w:p>
    <w:p w:rsidR="00D46C59" w:rsidRDefault="00D46C59">
      <w:pPr>
        <w:spacing w:line="376" w:lineRule="exact"/>
        <w:rPr>
          <w:sz w:val="20"/>
          <w:szCs w:val="20"/>
        </w:rPr>
      </w:pPr>
    </w:p>
    <w:p w:rsidR="00D46C59" w:rsidRDefault="009D1BB9">
      <w:pPr>
        <w:rPr>
          <w:sz w:val="20"/>
          <w:szCs w:val="20"/>
        </w:rPr>
      </w:pPr>
      <w:r>
        <w:rPr>
          <w:rFonts w:ascii="Arial" w:eastAsia="Arial" w:hAnsi="Arial" w:cs="Arial"/>
          <w:b/>
          <w:bCs/>
          <w:sz w:val="18"/>
          <w:szCs w:val="18"/>
        </w:rPr>
        <w:t>OBSAH</w:t>
      </w:r>
    </w:p>
    <w:p w:rsidR="00D46C59" w:rsidRDefault="00D46C59">
      <w:pPr>
        <w:spacing w:line="287"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I. Účel</w:t>
      </w:r>
      <w:r>
        <w:rPr>
          <w:sz w:val="20"/>
          <w:szCs w:val="20"/>
        </w:rPr>
        <w:tab/>
      </w:r>
      <w:r>
        <w:rPr>
          <w:rFonts w:ascii="Arial" w:eastAsia="Arial" w:hAnsi="Arial" w:cs="Arial"/>
          <w:b/>
          <w:bCs/>
          <w:sz w:val="18"/>
          <w:szCs w:val="18"/>
        </w:rPr>
        <w:t>3</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II. Rozsah</w:t>
      </w:r>
      <w:r>
        <w:rPr>
          <w:sz w:val="20"/>
          <w:szCs w:val="20"/>
        </w:rPr>
        <w:tab/>
      </w:r>
      <w:r>
        <w:rPr>
          <w:rFonts w:ascii="Arial" w:eastAsia="Arial" w:hAnsi="Arial" w:cs="Arial"/>
          <w:b/>
          <w:bCs/>
          <w:sz w:val="18"/>
          <w:szCs w:val="18"/>
        </w:rPr>
        <w:t>3</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III. Definícia a vymedzenie základných pojmov</w:t>
      </w:r>
      <w:r>
        <w:rPr>
          <w:sz w:val="20"/>
          <w:szCs w:val="20"/>
        </w:rPr>
        <w:tab/>
      </w:r>
      <w:r>
        <w:rPr>
          <w:rFonts w:ascii="Arial" w:eastAsia="Arial" w:hAnsi="Arial" w:cs="Arial"/>
          <w:b/>
          <w:bCs/>
          <w:sz w:val="18"/>
          <w:szCs w:val="18"/>
        </w:rPr>
        <w:t>3</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IV. Zásady spracúvania osobných údajov</w:t>
      </w:r>
      <w:r>
        <w:rPr>
          <w:sz w:val="20"/>
          <w:szCs w:val="20"/>
        </w:rPr>
        <w:tab/>
      </w:r>
      <w:r>
        <w:rPr>
          <w:rFonts w:ascii="Arial" w:eastAsia="Arial" w:hAnsi="Arial" w:cs="Arial"/>
          <w:b/>
          <w:bCs/>
          <w:sz w:val="18"/>
          <w:szCs w:val="18"/>
        </w:rPr>
        <w:t>5</w:t>
      </w:r>
    </w:p>
    <w:p w:rsidR="00D46C59" w:rsidRDefault="00D46C59">
      <w:pPr>
        <w:spacing w:line="110"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V. Účel spracúvania osobných údajov</w:t>
      </w:r>
      <w:r>
        <w:rPr>
          <w:sz w:val="20"/>
          <w:szCs w:val="20"/>
        </w:rPr>
        <w:tab/>
      </w:r>
      <w:r>
        <w:rPr>
          <w:rFonts w:ascii="Arial" w:eastAsia="Arial" w:hAnsi="Arial" w:cs="Arial"/>
          <w:b/>
          <w:bCs/>
          <w:sz w:val="18"/>
          <w:szCs w:val="18"/>
        </w:rPr>
        <w:t>6</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VI. Okruh zamestnancov oprávnených k získavaniu, spracúvaniu</w:t>
      </w:r>
      <w:r>
        <w:rPr>
          <w:sz w:val="20"/>
          <w:szCs w:val="20"/>
        </w:rPr>
        <w:tab/>
      </w:r>
      <w:r>
        <w:rPr>
          <w:rFonts w:ascii="Arial" w:eastAsia="Arial" w:hAnsi="Arial" w:cs="Arial"/>
          <w:b/>
          <w:bCs/>
          <w:sz w:val="18"/>
          <w:szCs w:val="18"/>
        </w:rPr>
        <w:t>6</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a likvidácii osobných údajov</w:t>
      </w:r>
      <w:r>
        <w:rPr>
          <w:sz w:val="20"/>
          <w:szCs w:val="20"/>
        </w:rPr>
        <w:tab/>
      </w:r>
      <w:r>
        <w:rPr>
          <w:rFonts w:ascii="Arial" w:eastAsia="Arial" w:hAnsi="Arial" w:cs="Arial"/>
          <w:b/>
          <w:bCs/>
          <w:sz w:val="18"/>
          <w:szCs w:val="18"/>
        </w:rPr>
        <w:t>6</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VII. Záväzné pravidlá spracúvania osobných údajov</w:t>
      </w:r>
      <w:r>
        <w:rPr>
          <w:sz w:val="20"/>
          <w:szCs w:val="20"/>
        </w:rPr>
        <w:tab/>
      </w:r>
      <w:r>
        <w:rPr>
          <w:rFonts w:ascii="Arial" w:eastAsia="Arial" w:hAnsi="Arial" w:cs="Arial"/>
          <w:b/>
          <w:bCs/>
          <w:sz w:val="18"/>
          <w:szCs w:val="18"/>
        </w:rPr>
        <w:t>6</w:t>
      </w:r>
    </w:p>
    <w:p w:rsidR="00D46C59" w:rsidRDefault="00D46C59">
      <w:pPr>
        <w:spacing w:line="112" w:lineRule="exact"/>
        <w:rPr>
          <w:sz w:val="20"/>
          <w:szCs w:val="20"/>
        </w:rPr>
      </w:pPr>
    </w:p>
    <w:p w:rsidR="00D46C59" w:rsidRDefault="009D1BB9">
      <w:pPr>
        <w:tabs>
          <w:tab w:val="left" w:leader="dot" w:pos="8920"/>
        </w:tabs>
        <w:rPr>
          <w:sz w:val="20"/>
          <w:szCs w:val="20"/>
        </w:rPr>
      </w:pPr>
      <w:r>
        <w:rPr>
          <w:rFonts w:ascii="Arial" w:eastAsia="Arial" w:hAnsi="Arial" w:cs="Arial"/>
          <w:b/>
          <w:bCs/>
          <w:sz w:val="18"/>
          <w:szCs w:val="18"/>
        </w:rPr>
        <w:t>VIII. Práva oprávnenej osoby</w:t>
      </w:r>
      <w:r>
        <w:rPr>
          <w:sz w:val="20"/>
          <w:szCs w:val="20"/>
        </w:rPr>
        <w:tab/>
      </w:r>
      <w:r>
        <w:rPr>
          <w:rFonts w:ascii="Arial" w:eastAsia="Arial" w:hAnsi="Arial" w:cs="Arial"/>
          <w:b/>
          <w:bCs/>
          <w:sz w:val="18"/>
          <w:szCs w:val="18"/>
        </w:rPr>
        <w:t>8</w:t>
      </w:r>
    </w:p>
    <w:p w:rsidR="00D46C59" w:rsidRDefault="00D46C59">
      <w:pPr>
        <w:spacing w:line="112"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IX. Povinnosti prevádzkovateľa informačného systému</w:t>
      </w:r>
      <w:r>
        <w:rPr>
          <w:sz w:val="20"/>
          <w:szCs w:val="20"/>
        </w:rPr>
        <w:tab/>
      </w:r>
      <w:r>
        <w:rPr>
          <w:rFonts w:ascii="Arial" w:eastAsia="Arial" w:hAnsi="Arial" w:cs="Arial"/>
          <w:b/>
          <w:bCs/>
          <w:sz w:val="18"/>
          <w:szCs w:val="18"/>
        </w:rPr>
        <w:t>10</w:t>
      </w:r>
    </w:p>
    <w:p w:rsidR="00D46C59" w:rsidRDefault="00D46C59">
      <w:pPr>
        <w:spacing w:line="110"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 Uplatňovanie práv dotknutých osôb</w:t>
      </w:r>
      <w:r>
        <w:rPr>
          <w:sz w:val="20"/>
          <w:szCs w:val="20"/>
        </w:rPr>
        <w:tab/>
      </w:r>
      <w:r>
        <w:rPr>
          <w:rFonts w:ascii="Arial" w:eastAsia="Arial" w:hAnsi="Arial" w:cs="Arial"/>
          <w:b/>
          <w:bCs/>
          <w:sz w:val="18"/>
          <w:szCs w:val="18"/>
        </w:rPr>
        <w:t>11</w:t>
      </w:r>
    </w:p>
    <w:p w:rsidR="00D46C59" w:rsidRDefault="00D46C59">
      <w:pPr>
        <w:spacing w:line="112"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XI. Likvidácia osobných údajov</w:t>
      </w:r>
      <w:r>
        <w:rPr>
          <w:sz w:val="20"/>
          <w:szCs w:val="20"/>
        </w:rPr>
        <w:tab/>
      </w:r>
      <w:r>
        <w:rPr>
          <w:rFonts w:ascii="Arial" w:eastAsia="Arial" w:hAnsi="Arial" w:cs="Arial"/>
          <w:b/>
          <w:bCs/>
          <w:sz w:val="18"/>
          <w:szCs w:val="18"/>
        </w:rPr>
        <w:t>12</w:t>
      </w:r>
    </w:p>
    <w:p w:rsidR="00D46C59" w:rsidRDefault="00D46C59">
      <w:pPr>
        <w:spacing w:line="112"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XII. Manipulácia s automatizovanými prostriedkami prevádzkovateľa</w:t>
      </w:r>
      <w:r>
        <w:rPr>
          <w:sz w:val="20"/>
          <w:szCs w:val="20"/>
        </w:rPr>
        <w:tab/>
      </w:r>
      <w:r>
        <w:rPr>
          <w:rFonts w:ascii="Arial" w:eastAsia="Arial" w:hAnsi="Arial" w:cs="Arial"/>
          <w:b/>
          <w:bCs/>
          <w:sz w:val="18"/>
          <w:szCs w:val="18"/>
        </w:rPr>
        <w:t>12</w:t>
      </w:r>
    </w:p>
    <w:p w:rsidR="00D46C59" w:rsidRDefault="00D46C59">
      <w:pPr>
        <w:spacing w:line="112" w:lineRule="exact"/>
        <w:rPr>
          <w:sz w:val="20"/>
          <w:szCs w:val="20"/>
        </w:rPr>
      </w:pPr>
    </w:p>
    <w:p w:rsidR="00D46C59" w:rsidRDefault="009D1BB9">
      <w:pPr>
        <w:tabs>
          <w:tab w:val="left" w:leader="dot" w:pos="8800"/>
        </w:tabs>
        <w:rPr>
          <w:sz w:val="20"/>
          <w:szCs w:val="20"/>
        </w:rPr>
      </w:pPr>
      <w:r>
        <w:rPr>
          <w:rFonts w:ascii="Arial" w:eastAsia="Arial" w:hAnsi="Arial" w:cs="Arial"/>
          <w:b/>
          <w:bCs/>
          <w:sz w:val="18"/>
          <w:szCs w:val="18"/>
        </w:rPr>
        <w:t>XIII. Manipulácia s pamäťovými médiami</w:t>
      </w:r>
      <w:r>
        <w:rPr>
          <w:sz w:val="20"/>
          <w:szCs w:val="20"/>
        </w:rPr>
        <w:tab/>
      </w:r>
      <w:r>
        <w:rPr>
          <w:rFonts w:ascii="Arial" w:eastAsia="Arial" w:hAnsi="Arial" w:cs="Arial"/>
          <w:b/>
          <w:bCs/>
          <w:sz w:val="18"/>
          <w:szCs w:val="18"/>
        </w:rPr>
        <w:t>12</w:t>
      </w:r>
    </w:p>
    <w:p w:rsidR="00D46C59" w:rsidRDefault="00D46C59">
      <w:pPr>
        <w:spacing w:line="112" w:lineRule="exact"/>
        <w:rPr>
          <w:sz w:val="20"/>
          <w:szCs w:val="20"/>
        </w:rPr>
      </w:pPr>
    </w:p>
    <w:p w:rsidR="00D46C59" w:rsidRDefault="009D1BB9">
      <w:pPr>
        <w:tabs>
          <w:tab w:val="left" w:leader="dot" w:pos="8800"/>
        </w:tabs>
        <w:rPr>
          <w:sz w:val="20"/>
          <w:szCs w:val="20"/>
        </w:rPr>
      </w:pPr>
      <w:r>
        <w:rPr>
          <w:rFonts w:ascii="Arial" w:eastAsia="Arial" w:hAnsi="Arial" w:cs="Arial"/>
          <w:b/>
          <w:bCs/>
          <w:sz w:val="18"/>
          <w:szCs w:val="18"/>
        </w:rPr>
        <w:t>XIV. Základné zásady pre manipuláciu s programovým vybavením</w:t>
      </w:r>
      <w:r>
        <w:rPr>
          <w:sz w:val="20"/>
          <w:szCs w:val="20"/>
        </w:rPr>
        <w:tab/>
      </w:r>
      <w:r>
        <w:rPr>
          <w:rFonts w:ascii="Arial" w:eastAsia="Arial" w:hAnsi="Arial" w:cs="Arial"/>
          <w:b/>
          <w:bCs/>
          <w:sz w:val="18"/>
          <w:szCs w:val="18"/>
        </w:rPr>
        <w:t>13</w:t>
      </w:r>
    </w:p>
    <w:p w:rsidR="00D46C59" w:rsidRDefault="00D46C59">
      <w:pPr>
        <w:spacing w:line="110"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XV. Prístupové heslá</w:t>
      </w:r>
      <w:r>
        <w:rPr>
          <w:sz w:val="20"/>
          <w:szCs w:val="20"/>
        </w:rPr>
        <w:tab/>
      </w:r>
      <w:r>
        <w:rPr>
          <w:rFonts w:ascii="Arial" w:eastAsia="Arial" w:hAnsi="Arial" w:cs="Arial"/>
          <w:b/>
          <w:bCs/>
          <w:sz w:val="18"/>
          <w:szCs w:val="18"/>
        </w:rPr>
        <w:t>13</w:t>
      </w:r>
    </w:p>
    <w:p w:rsidR="00D46C59" w:rsidRDefault="00D46C59">
      <w:pPr>
        <w:spacing w:line="112"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XVI. Manipulácia s údajmi</w:t>
      </w:r>
      <w:r>
        <w:rPr>
          <w:sz w:val="20"/>
          <w:szCs w:val="20"/>
        </w:rPr>
        <w:tab/>
      </w:r>
      <w:r>
        <w:rPr>
          <w:rFonts w:ascii="Arial" w:eastAsia="Arial" w:hAnsi="Arial" w:cs="Arial"/>
          <w:b/>
          <w:bCs/>
          <w:sz w:val="18"/>
          <w:szCs w:val="18"/>
        </w:rPr>
        <w:t>13</w:t>
      </w:r>
    </w:p>
    <w:p w:rsidR="00D46C59" w:rsidRDefault="00D46C59">
      <w:pPr>
        <w:spacing w:line="112"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XVII. Prístup do siete Internet</w:t>
      </w:r>
      <w:r>
        <w:rPr>
          <w:sz w:val="20"/>
          <w:szCs w:val="20"/>
        </w:rPr>
        <w:tab/>
      </w:r>
      <w:r>
        <w:rPr>
          <w:rFonts w:ascii="Arial" w:eastAsia="Arial" w:hAnsi="Arial" w:cs="Arial"/>
          <w:b/>
          <w:bCs/>
          <w:sz w:val="18"/>
          <w:szCs w:val="18"/>
        </w:rPr>
        <w:t>13</w:t>
      </w:r>
    </w:p>
    <w:p w:rsidR="00D46C59" w:rsidRDefault="00D46C59">
      <w:pPr>
        <w:spacing w:line="112" w:lineRule="exact"/>
        <w:rPr>
          <w:sz w:val="20"/>
          <w:szCs w:val="20"/>
        </w:rPr>
      </w:pPr>
    </w:p>
    <w:p w:rsidR="00D46C59" w:rsidRDefault="009D1BB9">
      <w:pPr>
        <w:rPr>
          <w:sz w:val="20"/>
          <w:szCs w:val="20"/>
        </w:rPr>
      </w:pPr>
      <w:r>
        <w:rPr>
          <w:rFonts w:ascii="Arial" w:eastAsia="Arial" w:hAnsi="Arial" w:cs="Arial"/>
          <w:b/>
          <w:bCs/>
          <w:sz w:val="18"/>
          <w:szCs w:val="18"/>
        </w:rPr>
        <w:t>XVIII. Spôsob, forma a periodicita výkonu kontrolných činností zameraných na dodržiavanie</w:t>
      </w:r>
    </w:p>
    <w:p w:rsidR="00D46C59" w:rsidRDefault="00D46C59">
      <w:pPr>
        <w:spacing w:line="11"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bezpečnosti informačného systému</w:t>
      </w:r>
      <w:r>
        <w:rPr>
          <w:sz w:val="20"/>
          <w:szCs w:val="20"/>
        </w:rPr>
        <w:tab/>
      </w:r>
      <w:r>
        <w:rPr>
          <w:rFonts w:ascii="Arial" w:eastAsia="Arial" w:hAnsi="Arial" w:cs="Arial"/>
          <w:b/>
          <w:bCs/>
          <w:sz w:val="18"/>
          <w:szCs w:val="18"/>
        </w:rPr>
        <w:t>14</w:t>
      </w:r>
    </w:p>
    <w:p w:rsidR="00D46C59" w:rsidRDefault="00D46C59">
      <w:pPr>
        <w:spacing w:line="112" w:lineRule="exact"/>
        <w:rPr>
          <w:sz w:val="20"/>
          <w:szCs w:val="20"/>
        </w:rPr>
      </w:pPr>
    </w:p>
    <w:p w:rsidR="00D46C59" w:rsidRDefault="009D1BB9">
      <w:pPr>
        <w:tabs>
          <w:tab w:val="left" w:leader="dot" w:pos="8820"/>
        </w:tabs>
        <w:rPr>
          <w:sz w:val="20"/>
          <w:szCs w:val="20"/>
        </w:rPr>
      </w:pPr>
      <w:r>
        <w:rPr>
          <w:rFonts w:ascii="Arial" w:eastAsia="Arial" w:hAnsi="Arial" w:cs="Arial"/>
          <w:b/>
          <w:bCs/>
          <w:sz w:val="18"/>
          <w:szCs w:val="18"/>
        </w:rPr>
        <w:t>XIX. Záverečné ustanovenia</w:t>
      </w:r>
      <w:r>
        <w:rPr>
          <w:sz w:val="20"/>
          <w:szCs w:val="20"/>
        </w:rPr>
        <w:tab/>
      </w:r>
      <w:r>
        <w:rPr>
          <w:rFonts w:ascii="Arial" w:eastAsia="Arial" w:hAnsi="Arial" w:cs="Arial"/>
          <w:b/>
          <w:bCs/>
          <w:sz w:val="18"/>
          <w:szCs w:val="18"/>
        </w:rPr>
        <w:t>14</w:t>
      </w:r>
    </w:p>
    <w:p w:rsidR="00D46C59" w:rsidRDefault="00D46C59">
      <w:pPr>
        <w:sectPr w:rsidR="00D46C59">
          <w:type w:val="continuous"/>
          <w:pgSz w:w="11900" w:h="16838"/>
          <w:pgMar w:top="709" w:right="1426" w:bottom="0" w:left="1420" w:header="0" w:footer="0" w:gutter="0"/>
          <w:cols w:space="708" w:equalWidth="0">
            <w:col w:w="906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22" w:lineRule="exact"/>
        <w:rPr>
          <w:sz w:val="20"/>
          <w:szCs w:val="20"/>
        </w:rPr>
      </w:pPr>
    </w:p>
    <w:p w:rsidR="00D46C59" w:rsidRDefault="009D1BB9">
      <w:pPr>
        <w:jc w:val="center"/>
        <w:rPr>
          <w:sz w:val="20"/>
          <w:szCs w:val="20"/>
        </w:rPr>
      </w:pPr>
      <w:r>
        <w:rPr>
          <w:rFonts w:ascii="Arial" w:eastAsia="Arial" w:hAnsi="Arial" w:cs="Arial"/>
          <w:b/>
          <w:bCs/>
          <w:sz w:val="17"/>
          <w:szCs w:val="17"/>
        </w:rPr>
        <w:t>2</w:t>
      </w:r>
    </w:p>
    <w:p w:rsidR="00D46C59" w:rsidRDefault="00D46C59">
      <w:pPr>
        <w:sectPr w:rsidR="00D46C59">
          <w:type w:val="continuous"/>
          <w:pgSz w:w="11900" w:h="16838"/>
          <w:pgMar w:top="709" w:right="1426" w:bottom="0" w:left="1420" w:header="0" w:footer="0" w:gutter="0"/>
          <w:cols w:space="708" w:equalWidth="0">
            <w:col w:w="9060"/>
          </w:cols>
        </w:sectPr>
      </w:pPr>
    </w:p>
    <w:p w:rsidR="00D46C59" w:rsidRDefault="009D1BB9">
      <w:pPr>
        <w:ind w:right="-507"/>
        <w:jc w:val="center"/>
        <w:rPr>
          <w:sz w:val="20"/>
          <w:szCs w:val="20"/>
        </w:rPr>
      </w:pPr>
      <w:bookmarkStart w:id="3" w:name="page3"/>
      <w:bookmarkEnd w:id="3"/>
      <w:r>
        <w:rPr>
          <w:rFonts w:ascii="Arial" w:eastAsia="Arial" w:hAnsi="Arial" w:cs="Arial"/>
          <w:b/>
          <w:bCs/>
          <w:sz w:val="24"/>
          <w:szCs w:val="24"/>
        </w:rPr>
        <w:lastRenderedPageBreak/>
        <w:t>Základná škola, 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301625</wp:posOffset>
            </wp:positionH>
            <wp:positionV relativeFrom="paragraph">
              <wp:posOffset>22225</wp:posOffset>
            </wp:positionV>
            <wp:extent cx="5797550" cy="18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pacing w:line="335" w:lineRule="exact"/>
        <w:rPr>
          <w:sz w:val="20"/>
          <w:szCs w:val="20"/>
        </w:rPr>
      </w:pPr>
    </w:p>
    <w:p w:rsidR="00D46C59" w:rsidRDefault="009D1BB9">
      <w:pPr>
        <w:ind w:right="-507"/>
        <w:jc w:val="center"/>
        <w:rPr>
          <w:sz w:val="20"/>
          <w:szCs w:val="20"/>
        </w:rPr>
      </w:pPr>
      <w:r>
        <w:rPr>
          <w:rFonts w:ascii="Arial" w:eastAsia="Arial" w:hAnsi="Arial" w:cs="Arial"/>
          <w:b/>
          <w:bCs/>
          <w:sz w:val="28"/>
          <w:szCs w:val="28"/>
        </w:rPr>
        <w:t>SMERNICA</w:t>
      </w:r>
    </w:p>
    <w:p w:rsidR="00D46C59" w:rsidRDefault="00D46C59">
      <w:pPr>
        <w:spacing w:line="16" w:lineRule="exact"/>
        <w:rPr>
          <w:sz w:val="20"/>
          <w:szCs w:val="20"/>
        </w:rPr>
      </w:pPr>
    </w:p>
    <w:p w:rsidR="00D46C59" w:rsidRDefault="009D1BB9">
      <w:pPr>
        <w:ind w:right="-507"/>
        <w:jc w:val="center"/>
        <w:rPr>
          <w:sz w:val="20"/>
          <w:szCs w:val="20"/>
        </w:rPr>
      </w:pPr>
      <w:r>
        <w:rPr>
          <w:rFonts w:ascii="Arial" w:eastAsia="Arial" w:hAnsi="Arial" w:cs="Arial"/>
          <w:b/>
          <w:bCs/>
          <w:sz w:val="28"/>
          <w:szCs w:val="28"/>
        </w:rPr>
        <w:t>o ochrane osobných údajov</w:t>
      </w:r>
    </w:p>
    <w:p w:rsidR="00D46C59" w:rsidRDefault="00D46C59">
      <w:pPr>
        <w:spacing w:line="19" w:lineRule="exact"/>
        <w:rPr>
          <w:sz w:val="20"/>
          <w:szCs w:val="20"/>
        </w:rPr>
      </w:pPr>
    </w:p>
    <w:p w:rsidR="00D46C59" w:rsidRDefault="009D1BB9">
      <w:pPr>
        <w:ind w:right="-507"/>
        <w:jc w:val="center"/>
        <w:rPr>
          <w:sz w:val="20"/>
          <w:szCs w:val="20"/>
        </w:rPr>
      </w:pPr>
      <w:r>
        <w:rPr>
          <w:rFonts w:ascii="Arial" w:eastAsia="Arial" w:hAnsi="Arial" w:cs="Arial"/>
          <w:b/>
          <w:bCs/>
          <w:sz w:val="28"/>
          <w:szCs w:val="28"/>
        </w:rPr>
        <w:t>u prevádzkovateľa informačného systému</w:t>
      </w:r>
    </w:p>
    <w:p w:rsidR="00D46C59" w:rsidRDefault="00D46C59">
      <w:pPr>
        <w:spacing w:line="288" w:lineRule="exact"/>
        <w:rPr>
          <w:sz w:val="20"/>
          <w:szCs w:val="20"/>
        </w:rPr>
      </w:pPr>
    </w:p>
    <w:p w:rsidR="00D46C59" w:rsidRDefault="009D1BB9">
      <w:pPr>
        <w:ind w:right="-507"/>
        <w:jc w:val="center"/>
        <w:rPr>
          <w:sz w:val="20"/>
          <w:szCs w:val="20"/>
        </w:rPr>
      </w:pPr>
      <w:r>
        <w:rPr>
          <w:rFonts w:ascii="Arial" w:eastAsia="Arial" w:hAnsi="Arial" w:cs="Arial"/>
          <w:b/>
          <w:bCs/>
          <w:sz w:val="24"/>
          <w:szCs w:val="24"/>
        </w:rPr>
        <w:t>Základná škola, Nám. A. H. Škultétyho 9, Veľký Krtíš</w:t>
      </w:r>
    </w:p>
    <w:p w:rsidR="00D46C59" w:rsidRDefault="00D46C59">
      <w:pPr>
        <w:spacing w:line="17" w:lineRule="exact"/>
        <w:rPr>
          <w:sz w:val="20"/>
          <w:szCs w:val="20"/>
        </w:rPr>
      </w:pPr>
    </w:p>
    <w:p w:rsidR="00D46C59" w:rsidRDefault="00D46C59">
      <w:pPr>
        <w:spacing w:line="200" w:lineRule="exact"/>
        <w:rPr>
          <w:sz w:val="20"/>
          <w:szCs w:val="20"/>
        </w:rPr>
      </w:pPr>
    </w:p>
    <w:p w:rsidR="00D46C59" w:rsidRDefault="00D46C59">
      <w:pPr>
        <w:spacing w:line="249" w:lineRule="exact"/>
        <w:rPr>
          <w:sz w:val="20"/>
          <w:szCs w:val="20"/>
        </w:rPr>
      </w:pPr>
    </w:p>
    <w:p w:rsidR="00D46C59" w:rsidRDefault="009D1BB9">
      <w:pPr>
        <w:ind w:left="4628"/>
        <w:rPr>
          <w:sz w:val="20"/>
          <w:szCs w:val="20"/>
        </w:rPr>
      </w:pPr>
      <w:r>
        <w:rPr>
          <w:rFonts w:ascii="Arial" w:eastAsia="Arial" w:hAnsi="Arial" w:cs="Arial"/>
          <w:b/>
          <w:bCs/>
        </w:rPr>
        <w:t>I. Účel</w:t>
      </w:r>
    </w:p>
    <w:p w:rsidR="00D46C59" w:rsidRDefault="00D46C59">
      <w:pPr>
        <w:spacing w:line="294" w:lineRule="exact"/>
        <w:rPr>
          <w:sz w:val="20"/>
          <w:szCs w:val="20"/>
        </w:rPr>
      </w:pPr>
    </w:p>
    <w:p w:rsidR="00D46C59" w:rsidRDefault="009D1BB9">
      <w:pPr>
        <w:tabs>
          <w:tab w:val="left" w:pos="348"/>
          <w:tab w:val="left" w:pos="2028"/>
          <w:tab w:val="left" w:pos="4148"/>
          <w:tab w:val="left" w:pos="5468"/>
        </w:tabs>
        <w:ind w:left="8"/>
        <w:rPr>
          <w:sz w:val="20"/>
          <w:szCs w:val="20"/>
        </w:rPr>
      </w:pPr>
      <w:r>
        <w:rPr>
          <w:rFonts w:ascii="Arial" w:eastAsia="Arial" w:hAnsi="Arial" w:cs="Arial"/>
          <w:b/>
          <w:bCs/>
          <w:sz w:val="18"/>
          <w:szCs w:val="18"/>
        </w:rPr>
        <w:t>1.</w:t>
      </w:r>
      <w:r>
        <w:rPr>
          <w:rFonts w:ascii="Arial" w:eastAsia="Arial" w:hAnsi="Arial" w:cs="Arial"/>
          <w:b/>
          <w:bCs/>
          <w:sz w:val="18"/>
          <w:szCs w:val="18"/>
        </w:rPr>
        <w:tab/>
        <w:t>Základná škola,</w:t>
      </w:r>
      <w:r>
        <w:rPr>
          <w:rFonts w:ascii="Arial" w:eastAsia="Arial" w:hAnsi="Arial" w:cs="Arial"/>
          <w:b/>
          <w:bCs/>
          <w:sz w:val="18"/>
          <w:szCs w:val="18"/>
        </w:rPr>
        <w:tab/>
      </w:r>
      <w:r w:rsidRPr="009D1BB9">
        <w:rPr>
          <w:rFonts w:ascii="Arial" w:eastAsia="Arial" w:hAnsi="Arial" w:cs="Arial"/>
          <w:b/>
          <w:bCs/>
          <w:sz w:val="20"/>
          <w:szCs w:val="20"/>
        </w:rPr>
        <w:t>Nám. A. H. Škultétyho 9, Veľký Krtíš</w:t>
      </w:r>
      <w:r>
        <w:rPr>
          <w:rFonts w:ascii="Arial" w:eastAsia="Arial" w:hAnsi="Arial" w:cs="Arial"/>
          <w:b/>
          <w:bCs/>
          <w:sz w:val="18"/>
          <w:szCs w:val="18"/>
        </w:rPr>
        <w:t>,</w:t>
      </w:r>
      <w:r>
        <w:rPr>
          <w:sz w:val="20"/>
          <w:szCs w:val="20"/>
        </w:rPr>
        <w:tab/>
      </w:r>
      <w:r>
        <w:rPr>
          <w:rFonts w:ascii="Arial" w:eastAsia="Arial" w:hAnsi="Arial" w:cs="Arial"/>
          <w:b/>
          <w:bCs/>
          <w:sz w:val="18"/>
          <w:szCs w:val="18"/>
        </w:rPr>
        <w:t xml:space="preserve"> (ďalej len „prevádzkovateľ</w:t>
      </w:r>
    </w:p>
    <w:p w:rsidR="00D46C59" w:rsidRDefault="00D46C59">
      <w:pPr>
        <w:spacing w:line="14" w:lineRule="exact"/>
        <w:rPr>
          <w:sz w:val="20"/>
          <w:szCs w:val="20"/>
        </w:rPr>
      </w:pPr>
    </w:p>
    <w:p w:rsidR="00D46C59" w:rsidRDefault="009D1BB9">
      <w:pPr>
        <w:tabs>
          <w:tab w:val="left" w:pos="4868"/>
        </w:tabs>
        <w:ind w:left="368"/>
        <w:rPr>
          <w:sz w:val="20"/>
          <w:szCs w:val="20"/>
        </w:rPr>
      </w:pPr>
      <w:r>
        <w:rPr>
          <w:rFonts w:ascii="Arial" w:eastAsia="Arial" w:hAnsi="Arial" w:cs="Arial"/>
          <w:b/>
          <w:bCs/>
          <w:sz w:val="18"/>
          <w:szCs w:val="18"/>
        </w:rPr>
        <w:t>IS“) – vydáva túto smernicu</w:t>
      </w:r>
      <w:r>
        <w:rPr>
          <w:sz w:val="20"/>
          <w:szCs w:val="20"/>
        </w:rPr>
        <w:t xml:space="preserve"> </w:t>
      </w:r>
      <w:r>
        <w:rPr>
          <w:rFonts w:ascii="Arial" w:eastAsia="Arial" w:hAnsi="Arial" w:cs="Arial"/>
          <w:b/>
          <w:bCs/>
          <w:sz w:val="18"/>
          <w:szCs w:val="18"/>
        </w:rPr>
        <w:t>za účelom zabezpečenia ochrany osobných údajov,</w:t>
      </w:r>
    </w:p>
    <w:p w:rsidR="00D46C59" w:rsidRDefault="00D46C59">
      <w:pPr>
        <w:spacing w:line="11" w:lineRule="exact"/>
        <w:rPr>
          <w:sz w:val="20"/>
          <w:szCs w:val="20"/>
        </w:rPr>
      </w:pPr>
    </w:p>
    <w:p w:rsidR="00D46C59" w:rsidRDefault="009D1BB9">
      <w:pPr>
        <w:spacing w:line="253" w:lineRule="auto"/>
        <w:ind w:left="368" w:right="20"/>
        <w:jc w:val="both"/>
        <w:rPr>
          <w:sz w:val="20"/>
          <w:szCs w:val="20"/>
        </w:rPr>
      </w:pPr>
      <w:r>
        <w:rPr>
          <w:rFonts w:ascii="Arial" w:eastAsia="Arial" w:hAnsi="Arial" w:cs="Arial"/>
          <w:b/>
          <w:bCs/>
          <w:sz w:val="18"/>
          <w:szCs w:val="18"/>
        </w:rPr>
        <w:t>zamedzenia získavania osobných údajov fyzických osôb nad rozsah potrieb účelu ich spracúvania, zabezpečenia záväzných pravidiel ich spracúvania a zabezpečenia ochrany pred zneužitím osobných údajov po skončení účelu, na ktorý boli získavané.</w:t>
      </w:r>
    </w:p>
    <w:p w:rsidR="00D46C59" w:rsidRDefault="00D46C59">
      <w:pPr>
        <w:spacing w:line="1" w:lineRule="exact"/>
        <w:rPr>
          <w:sz w:val="20"/>
          <w:szCs w:val="20"/>
        </w:rPr>
      </w:pPr>
    </w:p>
    <w:p w:rsidR="00D46C59" w:rsidRDefault="009D1BB9">
      <w:pPr>
        <w:numPr>
          <w:ilvl w:val="0"/>
          <w:numId w:val="1"/>
        </w:numPr>
        <w:tabs>
          <w:tab w:val="left" w:pos="368"/>
        </w:tabs>
        <w:ind w:left="368" w:hanging="366"/>
        <w:rPr>
          <w:rFonts w:ascii="Arial" w:eastAsia="Arial" w:hAnsi="Arial" w:cs="Arial"/>
          <w:b/>
          <w:bCs/>
          <w:sz w:val="18"/>
          <w:szCs w:val="18"/>
        </w:rPr>
      </w:pPr>
      <w:r>
        <w:rPr>
          <w:rFonts w:ascii="Arial" w:eastAsia="Arial" w:hAnsi="Arial" w:cs="Arial"/>
          <w:b/>
          <w:bCs/>
          <w:sz w:val="18"/>
          <w:szCs w:val="18"/>
        </w:rPr>
        <w:t>Táto  smernica  upravuje  základné  pravidlá  pre zaistenie  bezpečnej  a  spoľahlivej  prevádzky</w:t>
      </w:r>
    </w:p>
    <w:p w:rsidR="00D46C59" w:rsidRDefault="00D46C59">
      <w:pPr>
        <w:spacing w:line="11" w:lineRule="exact"/>
        <w:rPr>
          <w:sz w:val="20"/>
          <w:szCs w:val="20"/>
        </w:rPr>
      </w:pPr>
    </w:p>
    <w:p w:rsidR="00D46C59" w:rsidRDefault="009D1BB9">
      <w:pPr>
        <w:spacing w:line="254" w:lineRule="auto"/>
        <w:ind w:left="368" w:right="20"/>
        <w:rPr>
          <w:sz w:val="20"/>
          <w:szCs w:val="20"/>
        </w:rPr>
      </w:pPr>
      <w:r>
        <w:rPr>
          <w:rFonts w:ascii="Arial" w:eastAsia="Arial" w:hAnsi="Arial" w:cs="Arial"/>
          <w:b/>
          <w:bCs/>
          <w:sz w:val="18"/>
          <w:szCs w:val="18"/>
        </w:rPr>
        <w:t>automatizovaných alebo neautomatizovaných prostriedkov spracúvania osobných údajov v informačnom systéme prevádzkovateľa IS.</w:t>
      </w:r>
    </w:p>
    <w:p w:rsidR="00D46C59" w:rsidRDefault="00D46C59">
      <w:pPr>
        <w:spacing w:line="1" w:lineRule="exact"/>
        <w:rPr>
          <w:sz w:val="20"/>
          <w:szCs w:val="20"/>
        </w:rPr>
      </w:pPr>
    </w:p>
    <w:p w:rsidR="00D46C59" w:rsidRDefault="009D1BB9">
      <w:pPr>
        <w:numPr>
          <w:ilvl w:val="0"/>
          <w:numId w:val="2"/>
        </w:numPr>
        <w:tabs>
          <w:tab w:val="left" w:pos="348"/>
        </w:tabs>
        <w:spacing w:line="253" w:lineRule="auto"/>
        <w:ind w:left="348" w:right="20" w:hanging="348"/>
        <w:jc w:val="both"/>
        <w:rPr>
          <w:rFonts w:ascii="Arial" w:eastAsia="Arial" w:hAnsi="Arial" w:cs="Arial"/>
          <w:b/>
          <w:bCs/>
          <w:sz w:val="18"/>
          <w:szCs w:val="18"/>
        </w:rPr>
      </w:pPr>
      <w:r>
        <w:rPr>
          <w:rFonts w:ascii="Arial" w:eastAsia="Arial" w:hAnsi="Arial" w:cs="Arial"/>
          <w:b/>
          <w:bCs/>
          <w:sz w:val="18"/>
          <w:szCs w:val="18"/>
        </w:rPr>
        <w:t>V Slovenskej republike problematiku ochrany a spracúvania osobných údajov upravuje Nariadenie Európskeho parlamentu a Rady (EÚ) 2016/679 o ochrane fyzických osôb pri spracúvaní osobných údajov a o voľnom pohybe takýchto údajov (ďalej len „Nariadenie“) a zákon NR SR č. 18/2018 Z. z. o ochrane osobných údajov a o zmene a doplnení niektorých zákonov (ďalej len „zákon o ochrane osobných údajov“).</w:t>
      </w:r>
    </w:p>
    <w:p w:rsidR="00D46C59" w:rsidRDefault="00D46C59">
      <w:pPr>
        <w:spacing w:line="1" w:lineRule="exact"/>
        <w:rPr>
          <w:rFonts w:ascii="Arial" w:eastAsia="Arial" w:hAnsi="Arial" w:cs="Arial"/>
          <w:b/>
          <w:bCs/>
          <w:sz w:val="18"/>
          <w:szCs w:val="18"/>
        </w:rPr>
      </w:pPr>
    </w:p>
    <w:p w:rsidR="00D46C59" w:rsidRDefault="009D1BB9">
      <w:pPr>
        <w:numPr>
          <w:ilvl w:val="0"/>
          <w:numId w:val="2"/>
        </w:numPr>
        <w:tabs>
          <w:tab w:val="left" w:pos="368"/>
        </w:tabs>
        <w:spacing w:line="256" w:lineRule="auto"/>
        <w:ind w:left="368" w:hanging="366"/>
        <w:jc w:val="both"/>
        <w:rPr>
          <w:rFonts w:ascii="Arial" w:eastAsia="Arial" w:hAnsi="Arial" w:cs="Arial"/>
          <w:b/>
          <w:bCs/>
          <w:sz w:val="18"/>
          <w:szCs w:val="18"/>
        </w:rPr>
      </w:pPr>
      <w:r>
        <w:rPr>
          <w:rFonts w:ascii="Arial" w:eastAsia="Arial" w:hAnsi="Arial" w:cs="Arial"/>
          <w:b/>
          <w:bCs/>
          <w:sz w:val="18"/>
          <w:szCs w:val="18"/>
        </w:rPr>
        <w:t xml:space="preserve">Používateľmi IS Základná škola, </w:t>
      </w:r>
      <w:r w:rsidRPr="009D1BB9">
        <w:rPr>
          <w:rFonts w:ascii="Arial" w:eastAsia="Arial" w:hAnsi="Arial" w:cs="Arial"/>
          <w:b/>
          <w:bCs/>
          <w:sz w:val="20"/>
          <w:szCs w:val="20"/>
        </w:rPr>
        <w:t>Nám. A. H. Škultétyho 9, Veľký Krtíš</w:t>
      </w:r>
      <w:r>
        <w:rPr>
          <w:rFonts w:ascii="Arial" w:eastAsia="Arial" w:hAnsi="Arial" w:cs="Arial"/>
          <w:b/>
          <w:bCs/>
          <w:sz w:val="18"/>
          <w:szCs w:val="18"/>
        </w:rPr>
        <w:t xml:space="preserve"> (ďalej len "používatelia") sú zamestnanci prevádzkovateľa IS, ako aj externí spolupracovníci, ktorí na základe pracovnej náplne a na základe súhlasu svojho nadriadeného využívajú služby automatizovaných alebo neautomatizovaných prostriedkov spracúvania osobných údajov prevádzkovaného IS a prostredníctvom pracovnej stanice (PC) využívajú služby automatizovaného informačného systému.</w:t>
      </w:r>
    </w:p>
    <w:p w:rsidR="00D46C59" w:rsidRPr="009D1BB9" w:rsidRDefault="00D46C59">
      <w:pPr>
        <w:spacing w:line="200" w:lineRule="exact"/>
        <w:rPr>
          <w:sz w:val="16"/>
          <w:szCs w:val="16"/>
        </w:rPr>
      </w:pPr>
    </w:p>
    <w:p w:rsidR="00D46C59" w:rsidRDefault="00D46C59">
      <w:pPr>
        <w:spacing w:line="222" w:lineRule="exact"/>
        <w:rPr>
          <w:sz w:val="20"/>
          <w:szCs w:val="20"/>
        </w:rPr>
      </w:pPr>
    </w:p>
    <w:p w:rsidR="00D46C59" w:rsidRDefault="009D1BB9">
      <w:pPr>
        <w:ind w:left="4388"/>
        <w:rPr>
          <w:sz w:val="20"/>
          <w:szCs w:val="20"/>
        </w:rPr>
      </w:pPr>
      <w:r>
        <w:rPr>
          <w:rFonts w:ascii="Arial" w:eastAsia="Arial" w:hAnsi="Arial" w:cs="Arial"/>
          <w:b/>
          <w:bCs/>
        </w:rPr>
        <w:t>II. Rozsah</w:t>
      </w:r>
    </w:p>
    <w:p w:rsidR="00D46C59" w:rsidRDefault="00D46C59">
      <w:pPr>
        <w:spacing w:line="239" w:lineRule="exact"/>
        <w:rPr>
          <w:sz w:val="20"/>
          <w:szCs w:val="20"/>
        </w:rPr>
      </w:pPr>
    </w:p>
    <w:p w:rsidR="00D46C59" w:rsidRDefault="009D1BB9">
      <w:pPr>
        <w:spacing w:line="257" w:lineRule="auto"/>
        <w:ind w:left="508" w:firstLine="708"/>
        <w:jc w:val="both"/>
        <w:rPr>
          <w:sz w:val="20"/>
          <w:szCs w:val="20"/>
        </w:rPr>
      </w:pPr>
      <w:r>
        <w:rPr>
          <w:rFonts w:ascii="Arial" w:eastAsia="Arial" w:hAnsi="Arial" w:cs="Arial"/>
          <w:b/>
          <w:bCs/>
          <w:sz w:val="18"/>
          <w:szCs w:val="18"/>
        </w:rPr>
        <w:t>Smernica je záväzná pre všetkých zamestnancov prevádzkovateľa IS v rozsahu zodpovednosti vyplývajúcej z ich pracovného zaradenia alebo poverenia, pracovnej zmluvy, pracovnej náplne ako aj pre všetkých externých spolupracovníkov vykonávajúcich činnosť u prevádzkovateľa na základe iných právnych skutočností a zmlúv.</w:t>
      </w:r>
    </w:p>
    <w:p w:rsidR="00D46C59" w:rsidRDefault="00D46C59">
      <w:pPr>
        <w:spacing w:line="200" w:lineRule="exact"/>
        <w:rPr>
          <w:sz w:val="20"/>
          <w:szCs w:val="20"/>
        </w:rPr>
      </w:pPr>
    </w:p>
    <w:p w:rsidR="00D46C59" w:rsidRDefault="00D46C59">
      <w:pPr>
        <w:spacing w:line="221" w:lineRule="exact"/>
        <w:rPr>
          <w:sz w:val="20"/>
          <w:szCs w:val="20"/>
        </w:rPr>
      </w:pPr>
    </w:p>
    <w:p w:rsidR="00D46C59" w:rsidRDefault="009D1BB9">
      <w:pPr>
        <w:ind w:left="2128"/>
        <w:rPr>
          <w:sz w:val="20"/>
          <w:szCs w:val="20"/>
        </w:rPr>
      </w:pPr>
      <w:r>
        <w:rPr>
          <w:rFonts w:ascii="Arial" w:eastAsia="Arial" w:hAnsi="Arial" w:cs="Arial"/>
          <w:b/>
          <w:bCs/>
        </w:rPr>
        <w:t>III. Definícia a vymedzenie základných pojmov</w:t>
      </w:r>
    </w:p>
    <w:p w:rsidR="00D46C59" w:rsidRDefault="00D46C59">
      <w:pPr>
        <w:spacing w:line="237" w:lineRule="exact"/>
        <w:rPr>
          <w:sz w:val="20"/>
          <w:szCs w:val="20"/>
        </w:rPr>
      </w:pPr>
    </w:p>
    <w:p w:rsidR="00D46C59" w:rsidRDefault="009D1BB9">
      <w:pPr>
        <w:spacing w:line="260" w:lineRule="auto"/>
        <w:ind w:left="508" w:right="20" w:firstLine="708"/>
        <w:jc w:val="both"/>
        <w:rPr>
          <w:sz w:val="20"/>
          <w:szCs w:val="20"/>
        </w:rPr>
      </w:pPr>
      <w:r>
        <w:rPr>
          <w:rFonts w:ascii="Arial" w:eastAsia="Arial" w:hAnsi="Arial" w:cs="Arial"/>
          <w:b/>
          <w:bCs/>
          <w:sz w:val="18"/>
          <w:szCs w:val="18"/>
        </w:rPr>
        <w:t>Z dôvodu lepšieho pochopenia princípov a postupov spojených s ochranou osobných údajov je nevyhnutné vymedziť si niekoľko základných pojmov, bez ktorých by spracúvanie osobných údajov fyzických osôb v podmienkach prevádzkovateľa nebolo správne pochopené.</w:t>
      </w:r>
    </w:p>
    <w:p w:rsidR="00D46C59" w:rsidRDefault="00D46C59">
      <w:pPr>
        <w:spacing w:line="203" w:lineRule="exact"/>
        <w:rPr>
          <w:sz w:val="20"/>
          <w:szCs w:val="20"/>
        </w:rPr>
      </w:pPr>
    </w:p>
    <w:p w:rsidR="00D46C59" w:rsidRDefault="009D1BB9">
      <w:pPr>
        <w:ind w:left="1208"/>
        <w:rPr>
          <w:sz w:val="20"/>
          <w:szCs w:val="20"/>
        </w:rPr>
      </w:pPr>
      <w:r>
        <w:rPr>
          <w:rFonts w:ascii="Arial" w:eastAsia="Arial" w:hAnsi="Arial" w:cs="Arial"/>
          <w:b/>
          <w:bCs/>
          <w:sz w:val="18"/>
          <w:szCs w:val="18"/>
        </w:rPr>
        <w:t>V článku 4 Nariadenia sú základné pojmy vymedzené nasledovne:</w:t>
      </w:r>
    </w:p>
    <w:p w:rsidR="00D46C59" w:rsidRDefault="00D46C59">
      <w:pPr>
        <w:spacing w:line="11" w:lineRule="exact"/>
        <w:rPr>
          <w:sz w:val="20"/>
          <w:szCs w:val="20"/>
        </w:rPr>
      </w:pPr>
    </w:p>
    <w:p w:rsidR="00D46C59" w:rsidRDefault="009D1BB9">
      <w:pPr>
        <w:spacing w:line="256" w:lineRule="auto"/>
        <w:ind w:left="508" w:firstLine="708"/>
        <w:jc w:val="both"/>
        <w:rPr>
          <w:sz w:val="20"/>
          <w:szCs w:val="20"/>
        </w:rPr>
      </w:pPr>
      <w:r>
        <w:rPr>
          <w:rFonts w:ascii="Arial" w:eastAsia="Arial" w:hAnsi="Arial" w:cs="Arial"/>
          <w:b/>
          <w:bCs/>
          <w:sz w:val="18"/>
          <w:szCs w:val="18"/>
        </w:rPr>
        <w:t>Osobné údaje – sú akékoľvek informácie týkajúce sa identifikovanej alebo identifikovateľnej fyzickej osoby (dotknutej osoby). Identifikovateľná fyzická osoba je osoba, ktorú možno identifikovať priamo alebo nepriamo, najmä odkazom na identifikátor, ako je meno, identifikačné číslo, lokalizačné údaje, online identifikátor, alebo odkazom na jeden či viaceré prvky, ktoré sú špecifické pre fyzickú, fyziologickú, genetickú, mentálnu, ekonomickú, kultúrnu alebo sociálnu identitu tejto fyzickej osoby.</w:t>
      </w:r>
    </w:p>
    <w:p w:rsidR="00D46C59" w:rsidRDefault="00D46C59">
      <w:pPr>
        <w:spacing w:line="209" w:lineRule="exact"/>
        <w:rPr>
          <w:sz w:val="20"/>
          <w:szCs w:val="20"/>
        </w:rPr>
      </w:pPr>
    </w:p>
    <w:p w:rsidR="00D46C59" w:rsidRDefault="009D1BB9">
      <w:pPr>
        <w:spacing w:line="253" w:lineRule="auto"/>
        <w:ind w:left="508" w:right="20" w:firstLine="708"/>
        <w:jc w:val="both"/>
        <w:rPr>
          <w:sz w:val="20"/>
          <w:szCs w:val="20"/>
        </w:rPr>
      </w:pPr>
      <w:r>
        <w:rPr>
          <w:rFonts w:ascii="Arial" w:eastAsia="Arial" w:hAnsi="Arial" w:cs="Arial"/>
          <w:b/>
          <w:bCs/>
          <w:sz w:val="18"/>
          <w:szCs w:val="18"/>
        </w:rPr>
        <w:t>Spracúvanie – je operácia alebo súbor operácií s osobnými údajmi alebo súbormi osobných údajov, napríklad získavanie, zaznamenávanie, usporadúvanie, štruktúrovanie, uchovávanie, prepracúvanie alebo zmena, vyhľadávanie, prehliadanie, využívanie, poskytovanie prenosom, šírením alebo poskytovanie iným spôsobom, preskupovanie alebo kombinovanie, obmedzenie, vymazanie alebo likvidácia, bez ohľadu na to, či sa vykonávajú automatizovanými alebo neautomatizovanými prostriedkami.</w:t>
      </w:r>
    </w:p>
    <w:p w:rsidR="00D46C59" w:rsidRDefault="00D46C59">
      <w:pPr>
        <w:spacing w:line="4" w:lineRule="exact"/>
        <w:rPr>
          <w:sz w:val="20"/>
          <w:szCs w:val="20"/>
        </w:rPr>
      </w:pPr>
    </w:p>
    <w:p w:rsidR="00D46C59" w:rsidRDefault="009D1BB9">
      <w:pPr>
        <w:spacing w:line="253" w:lineRule="auto"/>
        <w:ind w:left="508" w:right="20" w:firstLine="708"/>
        <w:jc w:val="both"/>
        <w:rPr>
          <w:sz w:val="20"/>
          <w:szCs w:val="20"/>
        </w:rPr>
      </w:pPr>
      <w:r>
        <w:rPr>
          <w:rFonts w:ascii="Arial" w:eastAsia="Arial" w:hAnsi="Arial" w:cs="Arial"/>
          <w:b/>
          <w:bCs/>
          <w:sz w:val="18"/>
          <w:szCs w:val="18"/>
        </w:rPr>
        <w:t>Obmedzenie spracúvania – je označenie uchovávaných osobných údajov s cieľom obmedziť ich spracúvanie v budúcnosti.</w:t>
      </w:r>
    </w:p>
    <w:p w:rsidR="00D46C59" w:rsidRDefault="009D1BB9">
      <w:pPr>
        <w:spacing w:line="260" w:lineRule="auto"/>
        <w:ind w:left="508" w:right="20" w:firstLine="708"/>
        <w:jc w:val="both"/>
        <w:rPr>
          <w:sz w:val="20"/>
          <w:szCs w:val="20"/>
        </w:rPr>
      </w:pPr>
      <w:r>
        <w:rPr>
          <w:rFonts w:ascii="Arial" w:eastAsia="Arial" w:hAnsi="Arial" w:cs="Arial"/>
          <w:b/>
          <w:bCs/>
          <w:sz w:val="18"/>
          <w:szCs w:val="18"/>
        </w:rPr>
        <w:t>Profilovanie – je akákoľvek forma automatizovaného spracúvania osobných údajov, ktoré pozostáva z použitia týchto osobných údajov na vyhodnotenie určitých osobných aspektov týkajúcich sa fyzickej osoby, predovšetkým analýzy alebo predvídania aspektov dotknutej fyzickej</w:t>
      </w:r>
    </w:p>
    <w:p w:rsidR="00D46C59" w:rsidRDefault="00D46C59">
      <w:pPr>
        <w:sectPr w:rsidR="00D46C59">
          <w:pgSz w:w="11900" w:h="16838"/>
          <w:pgMar w:top="709" w:right="1406" w:bottom="0" w:left="912" w:header="0" w:footer="0" w:gutter="0"/>
          <w:cols w:space="708" w:equalWidth="0">
            <w:col w:w="9588"/>
          </w:cols>
        </w:sectPr>
      </w:pPr>
    </w:p>
    <w:p w:rsidR="00D46C59" w:rsidRDefault="00D46C59">
      <w:pPr>
        <w:spacing w:line="200" w:lineRule="exact"/>
        <w:rPr>
          <w:sz w:val="20"/>
          <w:szCs w:val="20"/>
        </w:rPr>
      </w:pPr>
    </w:p>
    <w:p w:rsidR="00D46C59" w:rsidRDefault="00D46C59">
      <w:pPr>
        <w:spacing w:line="277" w:lineRule="exact"/>
        <w:rPr>
          <w:sz w:val="20"/>
          <w:szCs w:val="20"/>
        </w:rPr>
      </w:pPr>
    </w:p>
    <w:p w:rsidR="00D46C59" w:rsidRDefault="009D1BB9">
      <w:pPr>
        <w:ind w:left="4988"/>
        <w:rPr>
          <w:sz w:val="20"/>
          <w:szCs w:val="20"/>
        </w:rPr>
      </w:pPr>
      <w:r>
        <w:rPr>
          <w:rFonts w:ascii="Arial" w:eastAsia="Arial" w:hAnsi="Arial" w:cs="Arial"/>
          <w:b/>
          <w:bCs/>
          <w:sz w:val="17"/>
          <w:szCs w:val="17"/>
        </w:rPr>
        <w:t>3</w:t>
      </w:r>
    </w:p>
    <w:p w:rsidR="00D46C59" w:rsidRDefault="00D46C59">
      <w:pPr>
        <w:sectPr w:rsidR="00D46C59">
          <w:type w:val="continuous"/>
          <w:pgSz w:w="11900" w:h="16838"/>
          <w:pgMar w:top="709" w:right="1406" w:bottom="0" w:left="912" w:header="0" w:footer="0" w:gutter="0"/>
          <w:cols w:space="708" w:equalWidth="0">
            <w:col w:w="9588"/>
          </w:cols>
        </w:sectPr>
      </w:pPr>
    </w:p>
    <w:p w:rsidR="00D46C59" w:rsidRDefault="009D1BB9">
      <w:pPr>
        <w:ind w:right="20"/>
        <w:jc w:val="center"/>
        <w:rPr>
          <w:sz w:val="20"/>
          <w:szCs w:val="20"/>
        </w:rPr>
      </w:pPr>
      <w:bookmarkStart w:id="4" w:name="page4"/>
      <w:bookmarkEnd w:id="4"/>
      <w:r>
        <w:rPr>
          <w:rFonts w:ascii="Arial" w:eastAsia="Arial" w:hAnsi="Arial" w:cs="Arial"/>
          <w:b/>
          <w:bCs/>
          <w:sz w:val="24"/>
          <w:szCs w:val="24"/>
        </w:rPr>
        <w:lastRenderedPageBreak/>
        <w:t>Základná škola,</w:t>
      </w:r>
      <w:r w:rsidRPr="009D1BB9">
        <w:rPr>
          <w:rFonts w:ascii="Arial" w:eastAsia="Arial" w:hAnsi="Arial" w:cs="Arial"/>
          <w:b/>
          <w:bCs/>
          <w:sz w:val="24"/>
          <w:szCs w:val="24"/>
        </w:rPr>
        <w:t xml:space="preserve"> </w:t>
      </w:r>
      <w:r>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-20320</wp:posOffset>
            </wp:positionH>
            <wp:positionV relativeFrom="paragraph">
              <wp:posOffset>22225</wp:posOffset>
            </wp:positionV>
            <wp:extent cx="5797550" cy="18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20" w:header="0" w:footer="0" w:gutter="0"/>
          <w:cols w:space="708" w:equalWidth="0">
            <w:col w:w="9080"/>
          </w:cols>
        </w:sectPr>
      </w:pPr>
    </w:p>
    <w:p w:rsidR="00D46C59" w:rsidRDefault="00D46C59">
      <w:pPr>
        <w:spacing w:line="358" w:lineRule="exact"/>
        <w:rPr>
          <w:sz w:val="20"/>
          <w:szCs w:val="20"/>
        </w:rPr>
      </w:pPr>
    </w:p>
    <w:p w:rsidR="00D46C59" w:rsidRDefault="009D1BB9">
      <w:pPr>
        <w:spacing w:line="253" w:lineRule="auto"/>
        <w:jc w:val="both"/>
        <w:rPr>
          <w:sz w:val="20"/>
          <w:szCs w:val="20"/>
        </w:rPr>
      </w:pPr>
      <w:r>
        <w:rPr>
          <w:rFonts w:ascii="Arial" w:eastAsia="Arial" w:hAnsi="Arial" w:cs="Arial"/>
          <w:b/>
          <w:bCs/>
          <w:sz w:val="18"/>
          <w:szCs w:val="18"/>
        </w:rPr>
        <w:t>osoby súvisiacich s výkonnosťou v práci, majetkovými pomermi, zdravím, osobnými preferenciami, záujmami, spoľahlivosťou, správaním, polohou alebo pohybom.</w:t>
      </w:r>
    </w:p>
    <w:p w:rsidR="00D46C59" w:rsidRDefault="009D1BB9">
      <w:pPr>
        <w:spacing w:line="253" w:lineRule="auto"/>
        <w:ind w:firstLine="708"/>
        <w:jc w:val="both"/>
        <w:rPr>
          <w:sz w:val="20"/>
          <w:szCs w:val="20"/>
        </w:rPr>
      </w:pPr>
      <w:r>
        <w:rPr>
          <w:rFonts w:ascii="Arial" w:eastAsia="Arial" w:hAnsi="Arial" w:cs="Arial"/>
          <w:b/>
          <w:bCs/>
          <w:sz w:val="18"/>
          <w:szCs w:val="18"/>
        </w:rPr>
        <w:t>Pseudonymizácia – je spracúvanie osobných údajov takým spôsobom, aby osobné údaje už nebolo možné priradiť konkrétnej dotknutej osobe bez použitia dodatočných informácií, pokiaľ sa takéto dodatočné informácie uchovávajú oddelene a vzťahujú sa na ne technické a organizačné opatrenia s cieľom zabezpečiť, aby osobné údaje neboli priradené identifikovanej alebo identifikovateľnej fyzickej osobe.</w:t>
      </w:r>
    </w:p>
    <w:p w:rsidR="00D46C59" w:rsidRDefault="00D46C59">
      <w:pPr>
        <w:spacing w:line="3"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Informačný systém – je akýkoľvek usporiadaný súbor osobných údajov, ktoré sú prístupné podľa určených kritérií, bez ohľadu na to, či ide o systém centralizovaný, decentralizovaný alebo distribuovaný na funkčnom alebo geografickom základe.</w:t>
      </w:r>
    </w:p>
    <w:p w:rsidR="00D46C59" w:rsidRDefault="00D46C59">
      <w:pPr>
        <w:spacing w:line="1"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Prevádzkovateľ – je fyzická alebo právnická osoba, orgán verejnej moci, agentúra alebo iný subjekt, ktorý sám alebo spoločne s inými určí účely a prostriedky spracúvania osobných údajov. V prípade, že sa účely a prostriedky tohto spracúvania stanovujú v práve Únie alebo v práve členského štátu, možno prevádzkovateľa alebo konkrétne kritériá na jeho určenie určiť v práve Únie alebo v práve členského štátu.</w:t>
      </w:r>
    </w:p>
    <w:p w:rsidR="00D46C59" w:rsidRDefault="00D46C59">
      <w:pPr>
        <w:spacing w:line="3"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Sprostredkovateľ – je fyzická alebo právnická osoba, orgán verejnej moci, agentúra alebo iný subjekt, ktorý spracúva osobné údaje v mene prevádzkovateľa.</w:t>
      </w:r>
    </w:p>
    <w:p w:rsidR="00D46C59" w:rsidRDefault="009D1BB9">
      <w:pPr>
        <w:spacing w:line="253" w:lineRule="auto"/>
        <w:ind w:right="20" w:firstLine="708"/>
        <w:jc w:val="both"/>
        <w:rPr>
          <w:sz w:val="20"/>
          <w:szCs w:val="20"/>
        </w:rPr>
      </w:pPr>
      <w:r>
        <w:rPr>
          <w:rFonts w:ascii="Arial" w:eastAsia="Arial" w:hAnsi="Arial" w:cs="Arial"/>
          <w:b/>
          <w:bCs/>
          <w:sz w:val="18"/>
          <w:szCs w:val="18"/>
        </w:rPr>
        <w:t>Príjemca – je fyzická alebo právnická osoba, orgán verejnej moci, agentúra alebo iný subjekt, ktorému sa osobné údaje poskytujú bez ohľadu na to, či je treťou stranou. Orgány verejnej moci, ktoré môžu prijať osobné údaje v rámci konkrétneho zisťovania v súlade s právom Únie alebo právom členského štátu, sa však nepovažujú za príjemcov. Spracúvanie uvedených údajov uvedenými orgánmi verejnej moci sa uskutočňuje v súlade s uplatniteľnými pravidlami ochrany údajov v závislosti od účelov spracúvania.</w:t>
      </w:r>
    </w:p>
    <w:p w:rsidR="00D46C59" w:rsidRDefault="00D46C59">
      <w:pPr>
        <w:spacing w:line="4" w:lineRule="exact"/>
        <w:rPr>
          <w:sz w:val="20"/>
          <w:szCs w:val="20"/>
        </w:rPr>
      </w:pPr>
    </w:p>
    <w:p w:rsidR="00D46C59" w:rsidRDefault="009D1BB9">
      <w:pPr>
        <w:spacing w:line="260" w:lineRule="auto"/>
        <w:ind w:right="20" w:firstLine="708"/>
        <w:jc w:val="both"/>
        <w:rPr>
          <w:sz w:val="20"/>
          <w:szCs w:val="20"/>
        </w:rPr>
      </w:pPr>
      <w:r>
        <w:rPr>
          <w:rFonts w:ascii="Arial" w:eastAsia="Arial" w:hAnsi="Arial" w:cs="Arial"/>
          <w:b/>
          <w:bCs/>
          <w:sz w:val="18"/>
          <w:szCs w:val="18"/>
        </w:rPr>
        <w:t>Tretia strana – je fyzická alebo právnická osoba, orgán verejnej moci, agentúra alebo iný subjekt než dotknutá osoba, prevádzkovateľ, sprostredkovateľ a osoby, ktoré sú na základe priameho poverenia prevádzkovateľa alebo sprostredkovateľa poverené spracúvaním osobných údajov.</w:t>
      </w:r>
    </w:p>
    <w:p w:rsidR="00D46C59" w:rsidRDefault="00D46C59">
      <w:pPr>
        <w:spacing w:line="203"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Súhlas dotknutej osoby – je akýkoľvek slobodne daný, konkrétny, informovaný a jednoznačný prejav vôle dotknutej osoby, ktorým formou vyhlásenia alebo jednoznačného potvrdzujúceho úkonu vyjadruje súhlas so spracúvaním osobných údajov, ktoré sa jej týka.</w:t>
      </w:r>
    </w:p>
    <w:p w:rsidR="00D46C59" w:rsidRDefault="00D46C59">
      <w:pPr>
        <w:spacing w:line="1" w:lineRule="exact"/>
        <w:rPr>
          <w:sz w:val="20"/>
          <w:szCs w:val="20"/>
        </w:rPr>
      </w:pPr>
    </w:p>
    <w:p w:rsidR="00D46C59" w:rsidRDefault="009D1BB9">
      <w:pPr>
        <w:spacing w:line="260" w:lineRule="auto"/>
        <w:ind w:firstLine="708"/>
        <w:jc w:val="both"/>
        <w:rPr>
          <w:sz w:val="20"/>
          <w:szCs w:val="20"/>
        </w:rPr>
      </w:pPr>
      <w:r>
        <w:rPr>
          <w:rFonts w:ascii="Arial" w:eastAsia="Arial" w:hAnsi="Arial" w:cs="Arial"/>
          <w:b/>
          <w:bCs/>
          <w:sz w:val="18"/>
          <w:szCs w:val="18"/>
        </w:rPr>
        <w:t>Porušenie ochrany osobných údajov – je porušenie bezpečnosti, ktoré vedie k náhodnému alebo nezákonnému zničeniu, strate, zmene, neoprávnenému poskytnutiu osobných údajov, ktoré sa prenášajú, uchovávajú alebo inak spracúvajú, alebo neoprávnený prístup k nim.</w:t>
      </w:r>
    </w:p>
    <w:p w:rsidR="00D46C59" w:rsidRDefault="00D46C59">
      <w:pPr>
        <w:spacing w:line="203"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Okrem vyššie uvedených pojmov vymedzených priamo v Nariadení uvádzame aj tie, ktoré ako spracovateľ tejto dokumentácie považujeme za kľúčové. Sú to:</w:t>
      </w:r>
    </w:p>
    <w:p w:rsidR="00D46C59" w:rsidRDefault="009D1BB9">
      <w:pPr>
        <w:spacing w:line="254" w:lineRule="auto"/>
        <w:ind w:right="20" w:firstLine="708"/>
        <w:jc w:val="both"/>
        <w:rPr>
          <w:sz w:val="20"/>
          <w:szCs w:val="20"/>
        </w:rPr>
      </w:pPr>
      <w:r>
        <w:rPr>
          <w:rFonts w:ascii="Arial" w:eastAsia="Arial" w:hAnsi="Arial" w:cs="Arial"/>
          <w:b/>
          <w:bCs/>
          <w:sz w:val="18"/>
          <w:szCs w:val="18"/>
        </w:rPr>
        <w:t>Účel spracúvania osobných údajov – je vopred jednoznačne vymedzený alebo ustanovený zámer spracúvania osobných údajov, ktorý sa viaže na určitú činnosť.</w:t>
      </w:r>
    </w:p>
    <w:p w:rsidR="00D46C59" w:rsidRDefault="00D46C59">
      <w:pPr>
        <w:spacing w:line="1"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Oprávnená osoba – je 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určeným v dokumente s názvom Poučenie a poverenie oprávnenej osoby.</w:t>
      </w:r>
    </w:p>
    <w:p w:rsidR="00D46C59" w:rsidRDefault="00D46C59">
      <w:pPr>
        <w:spacing w:line="1" w:lineRule="exact"/>
        <w:rPr>
          <w:sz w:val="20"/>
          <w:szCs w:val="20"/>
        </w:rPr>
      </w:pPr>
    </w:p>
    <w:p w:rsidR="00D46C59" w:rsidRDefault="009D1BB9">
      <w:pPr>
        <w:ind w:left="700"/>
        <w:rPr>
          <w:sz w:val="20"/>
          <w:szCs w:val="20"/>
        </w:rPr>
      </w:pPr>
      <w:r>
        <w:rPr>
          <w:rFonts w:ascii="Arial" w:eastAsia="Arial" w:hAnsi="Arial" w:cs="Arial"/>
          <w:b/>
          <w:bCs/>
          <w:sz w:val="18"/>
          <w:szCs w:val="18"/>
        </w:rPr>
        <w:t>Dotknutá osoba – je každá fyzická osoba, ktorej sa osobné údaje týkajú.</w:t>
      </w:r>
    </w:p>
    <w:p w:rsidR="00D46C59" w:rsidRDefault="00D46C59">
      <w:pPr>
        <w:spacing w:line="11" w:lineRule="exact"/>
        <w:rPr>
          <w:sz w:val="20"/>
          <w:szCs w:val="20"/>
        </w:rPr>
      </w:pPr>
    </w:p>
    <w:p w:rsidR="00D46C59" w:rsidRDefault="009D1BB9">
      <w:pPr>
        <w:ind w:left="700"/>
        <w:rPr>
          <w:sz w:val="20"/>
          <w:szCs w:val="20"/>
        </w:rPr>
      </w:pPr>
      <w:r>
        <w:rPr>
          <w:rFonts w:ascii="Arial" w:eastAsia="Arial" w:hAnsi="Arial" w:cs="Arial"/>
          <w:b/>
          <w:bCs/>
          <w:sz w:val="18"/>
          <w:szCs w:val="18"/>
        </w:rPr>
        <w:t>Podmienkami spracúvania osobných údajov - sú prostriedky a spôsob spracúvania</w:t>
      </w:r>
    </w:p>
    <w:p w:rsidR="00D46C59" w:rsidRDefault="00D46C59">
      <w:pPr>
        <w:spacing w:line="14" w:lineRule="exact"/>
        <w:rPr>
          <w:sz w:val="20"/>
          <w:szCs w:val="20"/>
        </w:rPr>
      </w:pPr>
    </w:p>
    <w:p w:rsidR="00D46C59" w:rsidRDefault="009D1BB9">
      <w:pPr>
        <w:spacing w:line="253" w:lineRule="auto"/>
        <w:ind w:right="20"/>
        <w:jc w:val="both"/>
        <w:rPr>
          <w:sz w:val="20"/>
          <w:szCs w:val="20"/>
        </w:rPr>
      </w:pPr>
      <w:r>
        <w:rPr>
          <w:rFonts w:ascii="Arial" w:eastAsia="Arial" w:hAnsi="Arial" w:cs="Arial"/>
          <w:b/>
          <w:bCs/>
          <w:sz w:val="18"/>
          <w:szCs w:val="18"/>
        </w:rPr>
        <w:t>osobných údajov, ako aj ďalšie požiadavky, kritériá alebo pokyny súvisiace so spracúvaním osobných údajov alebo vykonanie úkonov, ktoré slúžia na dosiahnutie účelu spracúvania či už pred začatím spracúvania osobných údajov, alebo v priebehu ich spracúvania.</w:t>
      </w:r>
    </w:p>
    <w:p w:rsidR="00D46C59" w:rsidRDefault="00D46C59">
      <w:pPr>
        <w:spacing w:line="1" w:lineRule="exact"/>
        <w:rPr>
          <w:sz w:val="20"/>
          <w:szCs w:val="20"/>
        </w:rPr>
      </w:pPr>
    </w:p>
    <w:p w:rsidR="00D46C59" w:rsidRDefault="009D1BB9">
      <w:pPr>
        <w:spacing w:line="253" w:lineRule="auto"/>
        <w:ind w:right="20" w:firstLine="708"/>
        <w:jc w:val="both"/>
        <w:rPr>
          <w:sz w:val="20"/>
          <w:szCs w:val="20"/>
        </w:rPr>
      </w:pPr>
      <w:r>
        <w:rPr>
          <w:rFonts w:ascii="Arial" w:eastAsia="Arial" w:hAnsi="Arial" w:cs="Arial"/>
          <w:b/>
          <w:bCs/>
          <w:sz w:val="18"/>
          <w:szCs w:val="18"/>
        </w:rPr>
        <w:t>Všeobecne použiteľný identifikátor – je trvalý identifikačný osobný údaj dotknutej osoby, ktorý zabezpečuje jej jednoznačnosť v informačných systémoch (rodné číslo).</w:t>
      </w:r>
    </w:p>
    <w:p w:rsidR="00D46C59" w:rsidRDefault="009D1BB9">
      <w:pPr>
        <w:ind w:left="700"/>
        <w:rPr>
          <w:sz w:val="20"/>
          <w:szCs w:val="20"/>
        </w:rPr>
      </w:pPr>
      <w:r>
        <w:rPr>
          <w:rFonts w:ascii="Arial" w:eastAsia="Arial" w:hAnsi="Arial" w:cs="Arial"/>
          <w:b/>
          <w:bCs/>
          <w:sz w:val="18"/>
          <w:szCs w:val="18"/>
        </w:rPr>
        <w:t>Osobitná kategória osobných údajov – sú osobné údaje, ktoré odhaľujú rasový alebo</w:t>
      </w:r>
    </w:p>
    <w:p w:rsidR="00D46C59" w:rsidRDefault="00D46C59">
      <w:pPr>
        <w:spacing w:line="14" w:lineRule="exact"/>
        <w:rPr>
          <w:sz w:val="20"/>
          <w:szCs w:val="20"/>
        </w:rPr>
      </w:pPr>
    </w:p>
    <w:p w:rsidR="00D46C59" w:rsidRDefault="009D1BB9">
      <w:pPr>
        <w:tabs>
          <w:tab w:val="left" w:pos="800"/>
          <w:tab w:val="left" w:pos="1580"/>
          <w:tab w:val="left" w:pos="2500"/>
          <w:tab w:val="left" w:pos="3340"/>
          <w:tab w:val="left" w:pos="4580"/>
          <w:tab w:val="left" w:pos="5240"/>
          <w:tab w:val="left" w:pos="6300"/>
          <w:tab w:val="left" w:pos="7640"/>
          <w:tab w:val="left" w:pos="8300"/>
        </w:tabs>
        <w:rPr>
          <w:sz w:val="20"/>
          <w:szCs w:val="20"/>
        </w:rPr>
      </w:pPr>
      <w:r>
        <w:rPr>
          <w:rFonts w:ascii="Arial" w:eastAsia="Arial" w:hAnsi="Arial" w:cs="Arial"/>
          <w:b/>
          <w:bCs/>
          <w:sz w:val="18"/>
          <w:szCs w:val="18"/>
        </w:rPr>
        <w:t>etnický</w:t>
      </w:r>
      <w:r>
        <w:rPr>
          <w:rFonts w:ascii="Arial" w:eastAsia="Arial" w:hAnsi="Arial" w:cs="Arial"/>
          <w:b/>
          <w:bCs/>
          <w:sz w:val="18"/>
          <w:szCs w:val="18"/>
        </w:rPr>
        <w:tab/>
        <w:t>pôvod,</w:t>
      </w:r>
      <w:r>
        <w:rPr>
          <w:rFonts w:ascii="Arial" w:eastAsia="Arial" w:hAnsi="Arial" w:cs="Arial"/>
          <w:b/>
          <w:bCs/>
          <w:sz w:val="18"/>
          <w:szCs w:val="18"/>
        </w:rPr>
        <w:tab/>
        <w:t>politické</w:t>
      </w:r>
      <w:r>
        <w:rPr>
          <w:rFonts w:ascii="Arial" w:eastAsia="Arial" w:hAnsi="Arial" w:cs="Arial"/>
          <w:b/>
          <w:bCs/>
          <w:sz w:val="18"/>
          <w:szCs w:val="18"/>
        </w:rPr>
        <w:tab/>
        <w:t>názory,</w:t>
      </w:r>
      <w:r>
        <w:rPr>
          <w:rFonts w:ascii="Arial" w:eastAsia="Arial" w:hAnsi="Arial" w:cs="Arial"/>
          <w:b/>
          <w:bCs/>
          <w:sz w:val="18"/>
          <w:szCs w:val="18"/>
        </w:rPr>
        <w:tab/>
        <w:t>náboženské</w:t>
      </w:r>
      <w:r>
        <w:rPr>
          <w:rFonts w:ascii="Arial" w:eastAsia="Arial" w:hAnsi="Arial" w:cs="Arial"/>
          <w:b/>
          <w:bCs/>
          <w:sz w:val="18"/>
          <w:szCs w:val="18"/>
        </w:rPr>
        <w:tab/>
        <w:t>alebo</w:t>
      </w:r>
      <w:r>
        <w:rPr>
          <w:rFonts w:ascii="Arial" w:eastAsia="Arial" w:hAnsi="Arial" w:cs="Arial"/>
          <w:b/>
          <w:bCs/>
          <w:sz w:val="18"/>
          <w:szCs w:val="18"/>
        </w:rPr>
        <w:tab/>
        <w:t>filozofické</w:t>
      </w:r>
      <w:r>
        <w:rPr>
          <w:rFonts w:ascii="Arial" w:eastAsia="Arial" w:hAnsi="Arial" w:cs="Arial"/>
          <w:b/>
          <w:bCs/>
          <w:sz w:val="18"/>
          <w:szCs w:val="18"/>
        </w:rPr>
        <w:tab/>
        <w:t>presvedčenie</w:t>
      </w:r>
      <w:r>
        <w:rPr>
          <w:rFonts w:ascii="Arial" w:eastAsia="Arial" w:hAnsi="Arial" w:cs="Arial"/>
          <w:b/>
          <w:bCs/>
          <w:sz w:val="18"/>
          <w:szCs w:val="18"/>
        </w:rPr>
        <w:tab/>
        <w:t>alebo</w:t>
      </w:r>
      <w:r>
        <w:rPr>
          <w:rFonts w:ascii="Arial" w:eastAsia="Arial" w:hAnsi="Arial" w:cs="Arial"/>
          <w:b/>
          <w:bCs/>
          <w:sz w:val="18"/>
          <w:szCs w:val="18"/>
        </w:rPr>
        <w:tab/>
        <w:t>členstvo</w:t>
      </w:r>
    </w:p>
    <w:p w:rsidR="00D46C59" w:rsidRDefault="00D46C59">
      <w:pPr>
        <w:spacing w:line="11" w:lineRule="exact"/>
        <w:rPr>
          <w:sz w:val="20"/>
          <w:szCs w:val="20"/>
        </w:rPr>
      </w:pPr>
    </w:p>
    <w:p w:rsidR="00D46C59" w:rsidRDefault="009D1BB9">
      <w:pPr>
        <w:spacing w:line="255" w:lineRule="auto"/>
        <w:jc w:val="both"/>
        <w:rPr>
          <w:sz w:val="20"/>
          <w:szCs w:val="20"/>
        </w:rPr>
      </w:pPr>
      <w:r>
        <w:rPr>
          <w:rFonts w:ascii="Arial" w:eastAsia="Arial" w:hAnsi="Arial" w:cs="Arial"/>
          <w:b/>
          <w:bCs/>
          <w:sz w:val="18"/>
          <w:szCs w:val="18"/>
        </w:rPr>
        <w:t>v odborových organizáciách, a spracúvanie genetických údajov, biometrických údajov na individuálnu identifikáciu fyzickej osoby, údajov týkajúcich sa zdravia alebo sexuálneho života či sexuálnej orientácie fyzickej osoby.</w:t>
      </w:r>
    </w:p>
    <w:p w:rsidR="00D46C59" w:rsidRDefault="009D1BB9">
      <w:pPr>
        <w:spacing w:line="250" w:lineRule="auto"/>
        <w:ind w:left="700" w:right="20"/>
        <w:rPr>
          <w:sz w:val="20"/>
          <w:szCs w:val="20"/>
        </w:rPr>
      </w:pPr>
      <w:r>
        <w:rPr>
          <w:rFonts w:ascii="Arial" w:eastAsia="Arial" w:hAnsi="Arial" w:cs="Arial"/>
          <w:b/>
          <w:bCs/>
          <w:sz w:val="18"/>
          <w:szCs w:val="18"/>
        </w:rPr>
        <w:t>Log – záznam o priebehu činnosti používateľa v automatizovanom informačnom systéme</w:t>
      </w:r>
      <w:r>
        <w:rPr>
          <w:rFonts w:ascii="Arial" w:eastAsia="Arial" w:hAnsi="Arial" w:cs="Arial"/>
          <w:b/>
          <w:bCs/>
          <w:sz w:val="19"/>
          <w:szCs w:val="19"/>
        </w:rPr>
        <w:t>.</w:t>
      </w:r>
      <w:r>
        <w:rPr>
          <w:rFonts w:ascii="Arial" w:eastAsia="Arial" w:hAnsi="Arial" w:cs="Arial"/>
          <w:b/>
          <w:bCs/>
          <w:sz w:val="18"/>
          <w:szCs w:val="18"/>
        </w:rPr>
        <w:t xml:space="preserve"> Osobitná kategória osobných údajov – transformácia osobných údajov spôsobom,</w:t>
      </w:r>
    </w:p>
    <w:p w:rsidR="00D46C59" w:rsidRDefault="00D46C59">
      <w:pPr>
        <w:spacing w:line="1" w:lineRule="exact"/>
        <w:rPr>
          <w:sz w:val="20"/>
          <w:szCs w:val="20"/>
        </w:rPr>
      </w:pPr>
    </w:p>
    <w:p w:rsidR="00D46C59" w:rsidRDefault="009D1BB9">
      <w:pPr>
        <w:spacing w:line="252" w:lineRule="auto"/>
        <w:ind w:right="20"/>
        <w:rPr>
          <w:sz w:val="20"/>
          <w:szCs w:val="20"/>
        </w:rPr>
      </w:pPr>
      <w:r>
        <w:rPr>
          <w:rFonts w:ascii="Arial" w:eastAsia="Arial" w:hAnsi="Arial" w:cs="Arial"/>
          <w:b/>
          <w:bCs/>
          <w:sz w:val="18"/>
          <w:szCs w:val="18"/>
        </w:rPr>
        <w:t>ktorým opätovné spracúvanie je možné len po zadaní zvoleného parametra, ako je kľúč alebo heslo.</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20" w:lineRule="exact"/>
        <w:rPr>
          <w:sz w:val="20"/>
          <w:szCs w:val="20"/>
        </w:rPr>
      </w:pPr>
    </w:p>
    <w:p w:rsidR="00D46C59" w:rsidRDefault="009D1BB9">
      <w:pPr>
        <w:ind w:right="20"/>
        <w:jc w:val="center"/>
        <w:rPr>
          <w:sz w:val="20"/>
          <w:szCs w:val="20"/>
        </w:rPr>
      </w:pPr>
      <w:r>
        <w:rPr>
          <w:rFonts w:ascii="Arial" w:eastAsia="Arial" w:hAnsi="Arial" w:cs="Arial"/>
          <w:b/>
          <w:bCs/>
          <w:sz w:val="17"/>
          <w:szCs w:val="17"/>
        </w:rPr>
        <w:t>4</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9D1BB9">
      <w:pPr>
        <w:ind w:right="20"/>
        <w:jc w:val="center"/>
        <w:rPr>
          <w:sz w:val="20"/>
          <w:szCs w:val="20"/>
        </w:rPr>
      </w:pPr>
      <w:bookmarkStart w:id="5" w:name="page5"/>
      <w:bookmarkEnd w:id="5"/>
      <w:r>
        <w:rPr>
          <w:rFonts w:ascii="Arial" w:eastAsia="Arial" w:hAnsi="Arial" w:cs="Arial"/>
          <w:b/>
          <w:bCs/>
          <w:sz w:val="24"/>
          <w:szCs w:val="24"/>
        </w:rPr>
        <w:lastRenderedPageBreak/>
        <w:t>Základná škola, 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-20320</wp:posOffset>
            </wp:positionH>
            <wp:positionV relativeFrom="paragraph">
              <wp:posOffset>22225</wp:posOffset>
            </wp:positionV>
            <wp:extent cx="5797550"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20" w:header="0" w:footer="0" w:gutter="0"/>
          <w:cols w:space="708" w:equalWidth="0">
            <w:col w:w="9080"/>
          </w:cols>
        </w:sectPr>
      </w:pPr>
    </w:p>
    <w:p w:rsidR="00D46C59" w:rsidRDefault="00D46C59">
      <w:pPr>
        <w:spacing w:line="353" w:lineRule="exact"/>
        <w:rPr>
          <w:sz w:val="20"/>
          <w:szCs w:val="20"/>
        </w:rPr>
      </w:pPr>
    </w:p>
    <w:p w:rsidR="00D46C59" w:rsidRDefault="009D1BB9">
      <w:pPr>
        <w:ind w:right="20"/>
        <w:jc w:val="center"/>
        <w:rPr>
          <w:sz w:val="20"/>
          <w:szCs w:val="20"/>
        </w:rPr>
      </w:pPr>
      <w:r>
        <w:rPr>
          <w:rFonts w:ascii="Arial" w:eastAsia="Arial" w:hAnsi="Arial" w:cs="Arial"/>
          <w:b/>
          <w:bCs/>
        </w:rPr>
        <w:t>IV. Zásady spracúvania osobných údajov</w:t>
      </w:r>
    </w:p>
    <w:p w:rsidR="00D46C59" w:rsidRDefault="00D46C59">
      <w:pPr>
        <w:spacing w:line="287" w:lineRule="exact"/>
        <w:rPr>
          <w:sz w:val="20"/>
          <w:szCs w:val="20"/>
        </w:rPr>
      </w:pPr>
    </w:p>
    <w:p w:rsidR="00D46C59" w:rsidRDefault="009D1BB9">
      <w:pPr>
        <w:spacing w:line="257" w:lineRule="auto"/>
        <w:ind w:right="20" w:firstLine="708"/>
        <w:jc w:val="both"/>
        <w:rPr>
          <w:sz w:val="20"/>
          <w:szCs w:val="20"/>
        </w:rPr>
      </w:pPr>
      <w:r>
        <w:rPr>
          <w:rFonts w:ascii="Arial" w:eastAsia="Arial" w:hAnsi="Arial" w:cs="Arial"/>
          <w:b/>
          <w:bCs/>
          <w:sz w:val="18"/>
          <w:szCs w:val="18"/>
        </w:rPr>
        <w:t>Prevádzkovateľ informačného systému dbá na to, aby spracúval osobné údaje dotknutých osôb na princípoch zákonnosti, spravodlivosti, či transparentnosti. Z uvedeného dôvodu vyvíja maximálne úsilie na informovanie dotknutých osôb o tom, ako sa ich osobné údaje získavajú, používajú a na akom právnom základe a pre aký účel sa spracúvajú.</w:t>
      </w:r>
    </w:p>
    <w:p w:rsidR="00D46C59" w:rsidRDefault="00D46C59">
      <w:pPr>
        <w:spacing w:line="205" w:lineRule="exact"/>
        <w:rPr>
          <w:sz w:val="20"/>
          <w:szCs w:val="20"/>
        </w:rPr>
      </w:pPr>
    </w:p>
    <w:p w:rsidR="00D46C59" w:rsidRDefault="009D1BB9">
      <w:pPr>
        <w:spacing w:line="254" w:lineRule="auto"/>
        <w:ind w:right="20" w:firstLine="708"/>
        <w:jc w:val="both"/>
        <w:rPr>
          <w:sz w:val="20"/>
          <w:szCs w:val="20"/>
        </w:rPr>
      </w:pPr>
      <w:r>
        <w:rPr>
          <w:rFonts w:ascii="Arial" w:eastAsia="Arial" w:hAnsi="Arial" w:cs="Arial"/>
          <w:b/>
          <w:bCs/>
          <w:sz w:val="18"/>
          <w:szCs w:val="18"/>
        </w:rPr>
        <w:t>Zásady, ktoré musí prevádzkovateľ dodržiavať vo vzťahu k dotknutým osobám sú uvedené v článku 5 Nariadenia. Sú to:</w:t>
      </w:r>
    </w:p>
    <w:p w:rsidR="00D46C59" w:rsidRDefault="00D46C59">
      <w:pPr>
        <w:spacing w:line="1" w:lineRule="exact"/>
        <w:rPr>
          <w:sz w:val="20"/>
          <w:szCs w:val="20"/>
        </w:rPr>
      </w:pPr>
    </w:p>
    <w:p w:rsidR="00D46C59" w:rsidRDefault="009D1BB9">
      <w:pPr>
        <w:numPr>
          <w:ilvl w:val="0"/>
          <w:numId w:val="3"/>
        </w:numPr>
        <w:tabs>
          <w:tab w:val="left" w:pos="420"/>
        </w:tabs>
        <w:spacing w:line="253" w:lineRule="auto"/>
        <w:ind w:left="420" w:right="20" w:hanging="357"/>
        <w:jc w:val="both"/>
        <w:rPr>
          <w:rFonts w:ascii="Arial" w:eastAsia="Arial" w:hAnsi="Arial" w:cs="Arial"/>
          <w:b/>
          <w:bCs/>
          <w:sz w:val="18"/>
          <w:szCs w:val="18"/>
        </w:rPr>
      </w:pPr>
      <w:r>
        <w:rPr>
          <w:rFonts w:ascii="Arial" w:eastAsia="Arial" w:hAnsi="Arial" w:cs="Arial"/>
          <w:b/>
          <w:bCs/>
          <w:sz w:val="18"/>
          <w:szCs w:val="18"/>
        </w:rPr>
        <w:t>Zásada zákonnosti – osobné údaje dotknutých osôb musia byť spracúvané zákonným spôsobom, spravodlivo a transparentne. Právny (zákonný) základ spracúvania osobných údajov rozdeľujeme nasledovne:</w:t>
      </w:r>
    </w:p>
    <w:p w:rsidR="00D46C59" w:rsidRDefault="00D46C59">
      <w:pPr>
        <w:spacing w:line="1" w:lineRule="exact"/>
        <w:rPr>
          <w:sz w:val="20"/>
          <w:szCs w:val="20"/>
        </w:rPr>
      </w:pPr>
    </w:p>
    <w:p w:rsidR="00D46C59" w:rsidRDefault="009D1BB9">
      <w:pPr>
        <w:numPr>
          <w:ilvl w:val="0"/>
          <w:numId w:val="4"/>
        </w:numPr>
        <w:tabs>
          <w:tab w:val="left" w:pos="420"/>
        </w:tabs>
        <w:ind w:left="420" w:hanging="357"/>
        <w:rPr>
          <w:rFonts w:ascii="Arial" w:eastAsia="Arial" w:hAnsi="Arial" w:cs="Arial"/>
          <w:b/>
          <w:bCs/>
          <w:sz w:val="18"/>
          <w:szCs w:val="18"/>
        </w:rPr>
      </w:pPr>
      <w:r>
        <w:rPr>
          <w:rFonts w:ascii="Arial" w:eastAsia="Arial" w:hAnsi="Arial" w:cs="Arial"/>
          <w:b/>
          <w:bCs/>
          <w:sz w:val="18"/>
          <w:szCs w:val="18"/>
        </w:rPr>
        <w:t>ak dotknutá osoba vyjadrila výslovný súhlas na konkrétny účel,</w:t>
      </w:r>
    </w:p>
    <w:p w:rsidR="00D46C59" w:rsidRDefault="00D46C59">
      <w:pPr>
        <w:spacing w:line="11" w:lineRule="exact"/>
        <w:rPr>
          <w:rFonts w:ascii="Arial" w:eastAsia="Arial" w:hAnsi="Arial" w:cs="Arial"/>
          <w:b/>
          <w:bCs/>
          <w:sz w:val="18"/>
          <w:szCs w:val="18"/>
        </w:rPr>
      </w:pPr>
    </w:p>
    <w:p w:rsidR="00D46C59" w:rsidRDefault="009D1BB9">
      <w:pPr>
        <w:numPr>
          <w:ilvl w:val="0"/>
          <w:numId w:val="4"/>
        </w:numPr>
        <w:tabs>
          <w:tab w:val="left" w:pos="420"/>
        </w:tabs>
        <w:spacing w:line="254" w:lineRule="auto"/>
        <w:ind w:left="420" w:right="20" w:hanging="357"/>
        <w:rPr>
          <w:rFonts w:ascii="Arial" w:eastAsia="Arial" w:hAnsi="Arial" w:cs="Arial"/>
          <w:b/>
          <w:bCs/>
          <w:sz w:val="18"/>
          <w:szCs w:val="18"/>
        </w:rPr>
      </w:pPr>
      <w:r>
        <w:rPr>
          <w:rFonts w:ascii="Arial" w:eastAsia="Arial" w:hAnsi="Arial" w:cs="Arial"/>
          <w:b/>
          <w:bCs/>
          <w:sz w:val="18"/>
          <w:szCs w:val="18"/>
        </w:rPr>
        <w:t>ak je spracúvanie osobných údajov nevyhnutné na plnenie zmluvy, ktorej zmluvnou stranou je dotknutá osoba,</w:t>
      </w:r>
    </w:p>
    <w:p w:rsidR="00D46C59" w:rsidRDefault="00D46C59">
      <w:pPr>
        <w:spacing w:line="1" w:lineRule="exact"/>
        <w:rPr>
          <w:rFonts w:ascii="Arial" w:eastAsia="Arial" w:hAnsi="Arial" w:cs="Arial"/>
          <w:b/>
          <w:bCs/>
          <w:sz w:val="18"/>
          <w:szCs w:val="18"/>
        </w:rPr>
      </w:pPr>
    </w:p>
    <w:p w:rsidR="00D46C59" w:rsidRDefault="009D1BB9">
      <w:pPr>
        <w:numPr>
          <w:ilvl w:val="0"/>
          <w:numId w:val="4"/>
        </w:numPr>
        <w:tabs>
          <w:tab w:val="left" w:pos="420"/>
        </w:tabs>
        <w:spacing w:line="253" w:lineRule="auto"/>
        <w:ind w:left="420" w:hanging="357"/>
        <w:rPr>
          <w:rFonts w:ascii="Arial" w:eastAsia="Arial" w:hAnsi="Arial" w:cs="Arial"/>
          <w:b/>
          <w:bCs/>
          <w:sz w:val="18"/>
          <w:szCs w:val="18"/>
        </w:rPr>
      </w:pPr>
      <w:r>
        <w:rPr>
          <w:rFonts w:ascii="Arial" w:eastAsia="Arial" w:hAnsi="Arial" w:cs="Arial"/>
          <w:b/>
          <w:bCs/>
          <w:sz w:val="18"/>
          <w:szCs w:val="18"/>
        </w:rPr>
        <w:t>ak je spracúvanie nevyhnutné na plnenie zákonnej povinnosti – právnym základom je napr. zákon alebo iný právny predpis,</w:t>
      </w:r>
    </w:p>
    <w:p w:rsidR="00D46C59" w:rsidRDefault="009D1BB9">
      <w:pPr>
        <w:numPr>
          <w:ilvl w:val="0"/>
          <w:numId w:val="4"/>
        </w:numPr>
        <w:tabs>
          <w:tab w:val="left" w:pos="420"/>
        </w:tabs>
        <w:spacing w:line="253" w:lineRule="auto"/>
        <w:ind w:left="420" w:right="20" w:hanging="357"/>
        <w:rPr>
          <w:rFonts w:ascii="Arial" w:eastAsia="Arial" w:hAnsi="Arial" w:cs="Arial"/>
          <w:b/>
          <w:bCs/>
          <w:sz w:val="18"/>
          <w:szCs w:val="18"/>
        </w:rPr>
      </w:pPr>
      <w:r>
        <w:rPr>
          <w:rFonts w:ascii="Arial" w:eastAsia="Arial" w:hAnsi="Arial" w:cs="Arial"/>
          <w:b/>
          <w:bCs/>
          <w:sz w:val="18"/>
          <w:szCs w:val="18"/>
        </w:rPr>
        <w:t>ak je spracúvanie nevyhnutné na ochranu životne dôležitých záujmov dotknutej alebo inej fyzickej osoby,</w:t>
      </w:r>
    </w:p>
    <w:p w:rsidR="00D46C59" w:rsidRDefault="009D1BB9">
      <w:pPr>
        <w:numPr>
          <w:ilvl w:val="0"/>
          <w:numId w:val="4"/>
        </w:numPr>
        <w:tabs>
          <w:tab w:val="left" w:pos="420"/>
        </w:tabs>
        <w:spacing w:line="254" w:lineRule="auto"/>
        <w:ind w:left="420" w:right="20" w:hanging="357"/>
        <w:rPr>
          <w:rFonts w:ascii="Arial" w:eastAsia="Arial" w:hAnsi="Arial" w:cs="Arial"/>
          <w:b/>
          <w:bCs/>
          <w:sz w:val="18"/>
          <w:szCs w:val="18"/>
        </w:rPr>
      </w:pPr>
      <w:r>
        <w:rPr>
          <w:rFonts w:ascii="Arial" w:eastAsia="Arial" w:hAnsi="Arial" w:cs="Arial"/>
          <w:b/>
          <w:bCs/>
          <w:sz w:val="18"/>
          <w:szCs w:val="18"/>
        </w:rPr>
        <w:t>ak je spracúvanie nevyhnutné na splnenie úlohy realizovanej vo verejnom záujme alebo pri výkone verejnej moci zverenej prevádzkovateľovi,</w:t>
      </w:r>
    </w:p>
    <w:p w:rsidR="00D46C59" w:rsidRDefault="00D46C59">
      <w:pPr>
        <w:spacing w:line="1" w:lineRule="exact"/>
        <w:rPr>
          <w:rFonts w:ascii="Arial" w:eastAsia="Arial" w:hAnsi="Arial" w:cs="Arial"/>
          <w:b/>
          <w:bCs/>
          <w:sz w:val="18"/>
          <w:szCs w:val="18"/>
        </w:rPr>
      </w:pPr>
    </w:p>
    <w:p w:rsidR="00D46C59" w:rsidRDefault="009D1BB9">
      <w:pPr>
        <w:numPr>
          <w:ilvl w:val="0"/>
          <w:numId w:val="4"/>
        </w:numPr>
        <w:tabs>
          <w:tab w:val="left" w:pos="420"/>
        </w:tabs>
        <w:spacing w:line="252" w:lineRule="auto"/>
        <w:ind w:left="420" w:hanging="357"/>
        <w:rPr>
          <w:rFonts w:ascii="Arial" w:eastAsia="Arial" w:hAnsi="Arial" w:cs="Arial"/>
          <w:b/>
          <w:bCs/>
          <w:sz w:val="18"/>
          <w:szCs w:val="18"/>
        </w:rPr>
      </w:pPr>
      <w:r>
        <w:rPr>
          <w:rFonts w:ascii="Arial" w:eastAsia="Arial" w:hAnsi="Arial" w:cs="Arial"/>
          <w:b/>
          <w:bCs/>
          <w:sz w:val="18"/>
          <w:szCs w:val="18"/>
        </w:rPr>
        <w:t>ak sa na spracúvanie uplatňuje oprávnený záujem, ktorý sleduje prevádzkovateľ alebo tretia strana.</w:t>
      </w:r>
    </w:p>
    <w:p w:rsidR="00D46C59" w:rsidRDefault="00D46C59">
      <w:pPr>
        <w:spacing w:line="219" w:lineRule="exact"/>
        <w:rPr>
          <w:sz w:val="20"/>
          <w:szCs w:val="20"/>
        </w:rPr>
      </w:pPr>
    </w:p>
    <w:p w:rsidR="00D46C59" w:rsidRDefault="009D1BB9">
      <w:pPr>
        <w:numPr>
          <w:ilvl w:val="0"/>
          <w:numId w:val="5"/>
        </w:numPr>
        <w:tabs>
          <w:tab w:val="left" w:pos="420"/>
        </w:tabs>
        <w:spacing w:line="253" w:lineRule="auto"/>
        <w:ind w:left="420" w:hanging="357"/>
        <w:jc w:val="both"/>
        <w:rPr>
          <w:rFonts w:ascii="Arial" w:eastAsia="Arial" w:hAnsi="Arial" w:cs="Arial"/>
          <w:b/>
          <w:bCs/>
          <w:sz w:val="18"/>
          <w:szCs w:val="18"/>
        </w:rPr>
      </w:pPr>
      <w:r>
        <w:rPr>
          <w:rFonts w:ascii="Arial" w:eastAsia="Arial" w:hAnsi="Arial" w:cs="Arial"/>
          <w:b/>
          <w:bCs/>
          <w:sz w:val="18"/>
          <w:szCs w:val="18"/>
        </w:rPr>
        <w:t>Zásada obmedzenia účelu – hlavný princíp tejto zásady spočíva v tom, že osobné údaje dotknutých osôb musia byť získavané na konkrétne určené, výslovne uvedené a legitímne účely a nesmú sa ďalej spracúvať spôsobom, ktorý nie je zlučiteľný s týmito účelmi (okrem archivácie vo verejnom záujme, na účely vedeckého alebo historického výskumu, či štatistiky).</w:t>
      </w:r>
    </w:p>
    <w:p w:rsidR="00D46C59" w:rsidRDefault="009D1BB9">
      <w:pPr>
        <w:numPr>
          <w:ilvl w:val="0"/>
          <w:numId w:val="5"/>
        </w:numPr>
        <w:tabs>
          <w:tab w:val="left" w:pos="420"/>
        </w:tabs>
        <w:spacing w:line="253" w:lineRule="auto"/>
        <w:ind w:left="420" w:hanging="357"/>
        <w:jc w:val="both"/>
        <w:rPr>
          <w:rFonts w:ascii="Arial" w:eastAsia="Arial" w:hAnsi="Arial" w:cs="Arial"/>
          <w:b/>
          <w:bCs/>
          <w:sz w:val="18"/>
          <w:szCs w:val="18"/>
        </w:rPr>
      </w:pPr>
      <w:r>
        <w:rPr>
          <w:rFonts w:ascii="Arial" w:eastAsia="Arial" w:hAnsi="Arial" w:cs="Arial"/>
          <w:b/>
          <w:bCs/>
          <w:sz w:val="18"/>
          <w:szCs w:val="18"/>
        </w:rPr>
        <w:t>Zásada minimalizácie osobných údajov – veľmi často dochádza k situácii, že prevádzkovatelia spracúvajú osobné údaje „pre istotu“, teda v rámci plnenia určitého účelu sa od dotknutých osôb vyžadujú aj také osobné údaje, ktoré k jeho plneniu nielen že nie sú potrebné, sú navyše úplne zbytočné. Uplatnenie zásady minimalizácie má dosiahnuť stav, v ktorom prevádzkovatelia budú spracúvať „minimálne“, primerané a relevantné osobné údaje pre plnenie konkrétne vymedzeného účelu spracúvania.</w:t>
      </w:r>
    </w:p>
    <w:p w:rsidR="00D46C59" w:rsidRDefault="00D46C59">
      <w:pPr>
        <w:spacing w:line="3" w:lineRule="exact"/>
        <w:rPr>
          <w:rFonts w:ascii="Arial" w:eastAsia="Arial" w:hAnsi="Arial" w:cs="Arial"/>
          <w:b/>
          <w:bCs/>
          <w:sz w:val="18"/>
          <w:szCs w:val="18"/>
        </w:rPr>
      </w:pPr>
    </w:p>
    <w:p w:rsidR="00D46C59" w:rsidRDefault="009D1BB9">
      <w:pPr>
        <w:numPr>
          <w:ilvl w:val="0"/>
          <w:numId w:val="5"/>
        </w:numPr>
        <w:tabs>
          <w:tab w:val="left" w:pos="420"/>
        </w:tabs>
        <w:spacing w:line="254" w:lineRule="auto"/>
        <w:ind w:left="420" w:right="20" w:hanging="357"/>
        <w:jc w:val="both"/>
        <w:rPr>
          <w:rFonts w:ascii="Arial" w:eastAsia="Arial" w:hAnsi="Arial" w:cs="Arial"/>
          <w:b/>
          <w:bCs/>
          <w:sz w:val="18"/>
          <w:szCs w:val="18"/>
        </w:rPr>
      </w:pPr>
      <w:r>
        <w:rPr>
          <w:rFonts w:ascii="Arial" w:eastAsia="Arial" w:hAnsi="Arial" w:cs="Arial"/>
          <w:b/>
          <w:bCs/>
          <w:sz w:val="18"/>
          <w:szCs w:val="18"/>
        </w:rPr>
        <w:t>Zásada správnosti – osobné údaje musia byť správne a podľa potreby aktualizované. Prevádzkovateľ má prijať také opatrenia, aby zabezpečil, že sa osobné údaje, ktoré sú nesprávne z hľadiska účelov, na ktoré sa spracúvajú, bezodkladne vymažú alebo opravia.</w:t>
      </w:r>
    </w:p>
    <w:p w:rsidR="00D46C59" w:rsidRDefault="009D1BB9">
      <w:pPr>
        <w:numPr>
          <w:ilvl w:val="0"/>
          <w:numId w:val="5"/>
        </w:numPr>
        <w:tabs>
          <w:tab w:val="left" w:pos="420"/>
        </w:tabs>
        <w:spacing w:line="253" w:lineRule="auto"/>
        <w:ind w:left="420" w:hanging="357"/>
        <w:jc w:val="both"/>
        <w:rPr>
          <w:rFonts w:ascii="Arial" w:eastAsia="Arial" w:hAnsi="Arial" w:cs="Arial"/>
          <w:b/>
          <w:bCs/>
          <w:sz w:val="18"/>
          <w:szCs w:val="18"/>
        </w:rPr>
      </w:pPr>
      <w:r>
        <w:rPr>
          <w:rFonts w:ascii="Arial" w:eastAsia="Arial" w:hAnsi="Arial" w:cs="Arial"/>
          <w:b/>
          <w:bCs/>
          <w:sz w:val="18"/>
          <w:szCs w:val="18"/>
        </w:rPr>
        <w:t>Zásada minimalizácie uchovávania – zavedením a uplatňovaním uvedenej zásady má prevádzkovateľ dosiahnuť stav, pri ktorom by spracúvané osobné údaje dotknutých osôb neboli uchovávané „na veky vekov“, ale dovtedy, kým je to potrebné na účely, na ktoré sa spracúvajú. Dlhšie uchovávanie je možné uplatňovať len na účely archivácie vo verejnom záujme, na účely vedeckého alebo historického výskumu či na štatistické účely.</w:t>
      </w:r>
    </w:p>
    <w:p w:rsidR="00D46C59" w:rsidRDefault="00D46C59">
      <w:pPr>
        <w:spacing w:line="3" w:lineRule="exact"/>
        <w:rPr>
          <w:rFonts w:ascii="Arial" w:eastAsia="Arial" w:hAnsi="Arial" w:cs="Arial"/>
          <w:b/>
          <w:bCs/>
          <w:sz w:val="18"/>
          <w:szCs w:val="18"/>
        </w:rPr>
      </w:pPr>
    </w:p>
    <w:p w:rsidR="00D46C59" w:rsidRDefault="009D1BB9">
      <w:pPr>
        <w:numPr>
          <w:ilvl w:val="0"/>
          <w:numId w:val="5"/>
        </w:numPr>
        <w:tabs>
          <w:tab w:val="left" w:pos="420"/>
        </w:tabs>
        <w:spacing w:line="253" w:lineRule="auto"/>
        <w:ind w:left="420" w:right="20" w:hanging="357"/>
        <w:jc w:val="both"/>
        <w:rPr>
          <w:rFonts w:ascii="Arial" w:eastAsia="Arial" w:hAnsi="Arial" w:cs="Arial"/>
          <w:b/>
          <w:bCs/>
          <w:sz w:val="18"/>
          <w:szCs w:val="18"/>
        </w:rPr>
      </w:pPr>
      <w:r>
        <w:rPr>
          <w:rFonts w:ascii="Arial" w:eastAsia="Arial" w:hAnsi="Arial" w:cs="Arial"/>
          <w:b/>
          <w:bCs/>
          <w:sz w:val="18"/>
          <w:szCs w:val="18"/>
        </w:rPr>
        <w:t>Zásada integrity a dôvernosti – znamená, že osobné údaje musia byť spracúvané spôsobom, ktorý zaručuje ich primeranú bezpečnosť, vrátane ochrany pred neoprávneným alebo nezákonným spracúvaním a náhodnou stratou, zničením alebo poškodením, a to</w:t>
      </w:r>
    </w:p>
    <w:p w:rsidR="00D46C59" w:rsidRDefault="00D46C59">
      <w:pPr>
        <w:spacing w:line="1" w:lineRule="exact"/>
        <w:rPr>
          <w:sz w:val="20"/>
          <w:szCs w:val="20"/>
        </w:rPr>
      </w:pPr>
    </w:p>
    <w:p w:rsidR="00D46C59" w:rsidRDefault="009D1BB9">
      <w:pPr>
        <w:ind w:left="420"/>
        <w:rPr>
          <w:sz w:val="20"/>
          <w:szCs w:val="20"/>
        </w:rPr>
      </w:pPr>
      <w:r>
        <w:rPr>
          <w:rFonts w:ascii="Arial" w:eastAsia="Arial" w:hAnsi="Arial" w:cs="Arial"/>
          <w:b/>
          <w:bCs/>
          <w:sz w:val="18"/>
          <w:szCs w:val="18"/>
        </w:rPr>
        <w:t>prostredníctvom primeraných technických alebo organizačných opatrení.</w:t>
      </w:r>
    </w:p>
    <w:p w:rsidR="00D46C59" w:rsidRDefault="00D46C59">
      <w:pPr>
        <w:spacing w:line="11" w:lineRule="exact"/>
        <w:rPr>
          <w:sz w:val="20"/>
          <w:szCs w:val="20"/>
        </w:rPr>
      </w:pPr>
    </w:p>
    <w:p w:rsidR="00D46C59" w:rsidRDefault="009D1BB9">
      <w:pPr>
        <w:tabs>
          <w:tab w:val="left" w:pos="400"/>
        </w:tabs>
        <w:spacing w:line="264" w:lineRule="auto"/>
        <w:ind w:left="420" w:hanging="359"/>
        <w:rPr>
          <w:sz w:val="20"/>
          <w:szCs w:val="20"/>
        </w:rPr>
      </w:pPr>
      <w:r>
        <w:rPr>
          <w:rFonts w:ascii="Arial" w:eastAsia="Arial" w:hAnsi="Arial" w:cs="Arial"/>
          <w:b/>
          <w:bCs/>
          <w:sz w:val="18"/>
          <w:szCs w:val="18"/>
        </w:rPr>
        <w:t>7.</w:t>
      </w:r>
      <w:r>
        <w:rPr>
          <w:rFonts w:ascii="Arial" w:eastAsia="Arial" w:hAnsi="Arial" w:cs="Arial"/>
          <w:b/>
          <w:bCs/>
          <w:sz w:val="18"/>
          <w:szCs w:val="18"/>
        </w:rPr>
        <w:tab/>
        <w:t>Zásada zodpovednosti – táto zásada predstavuje zodpovednosť prevádzkovateľa za súlad s Nariadením a zákonom o ochrane osobných údajov.</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21" w:lineRule="exact"/>
        <w:rPr>
          <w:sz w:val="20"/>
          <w:szCs w:val="20"/>
        </w:rPr>
      </w:pPr>
    </w:p>
    <w:p w:rsidR="00D46C59" w:rsidRDefault="009D1BB9">
      <w:pPr>
        <w:ind w:right="20"/>
        <w:jc w:val="center"/>
        <w:rPr>
          <w:sz w:val="20"/>
          <w:szCs w:val="20"/>
        </w:rPr>
      </w:pPr>
      <w:r>
        <w:rPr>
          <w:rFonts w:ascii="Arial" w:eastAsia="Arial" w:hAnsi="Arial" w:cs="Arial"/>
          <w:b/>
          <w:bCs/>
          <w:sz w:val="17"/>
          <w:szCs w:val="17"/>
        </w:rPr>
        <w:t>5</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9D1BB9">
      <w:pPr>
        <w:spacing w:line="533" w:lineRule="auto"/>
        <w:ind w:left="2456" w:right="1700" w:hanging="695"/>
        <w:rPr>
          <w:sz w:val="20"/>
          <w:szCs w:val="20"/>
        </w:rPr>
      </w:pPr>
      <w:bookmarkStart w:id="6" w:name="page6"/>
      <w:bookmarkEnd w:id="6"/>
      <w:r>
        <w:rPr>
          <w:rFonts w:ascii="Arial" w:eastAsia="Arial" w:hAnsi="Arial" w:cs="Arial"/>
          <w:b/>
          <w:bCs/>
          <w:sz w:val="24"/>
          <w:szCs w:val="24"/>
        </w:rPr>
        <w:lastRenderedPageBreak/>
        <w:t>Základná škola, Nám. A. H. Škultétyho 9, V. Krtíš</w:t>
      </w:r>
      <w:r>
        <w:rPr>
          <w:rFonts w:ascii="Arial" w:eastAsia="Arial" w:hAnsi="Arial" w:cs="Arial"/>
          <w:b/>
          <w:bCs/>
        </w:rPr>
        <w:t xml:space="preserve"> Účel spracúvania osobných údajov</w:t>
      </w:r>
    </w:p>
    <w:p w:rsidR="00D46C59" w:rsidRDefault="009D1BB9">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27305</wp:posOffset>
            </wp:positionH>
            <wp:positionV relativeFrom="paragraph">
              <wp:posOffset>-548005</wp:posOffset>
            </wp:positionV>
            <wp:extent cx="5797550"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9D1BB9">
      <w:pPr>
        <w:spacing w:line="256" w:lineRule="auto"/>
        <w:ind w:left="76" w:firstLine="707"/>
        <w:jc w:val="both"/>
        <w:rPr>
          <w:sz w:val="20"/>
          <w:szCs w:val="20"/>
        </w:rPr>
      </w:pPr>
      <w:r>
        <w:rPr>
          <w:rFonts w:ascii="Arial" w:eastAsia="Arial" w:hAnsi="Arial" w:cs="Arial"/>
          <w:b/>
          <w:bCs/>
          <w:sz w:val="18"/>
          <w:szCs w:val="18"/>
        </w:rPr>
        <w:t>Prevádzkovateľ spracúvajúci osobné údaje dotknutých osôb jednoznačne vymedzil a ustanovil účel (zámer) spracúvania osobných údajov, ktorý sa viaže na určitú činnosť tak, aby nebol v rozpore s Nariadením, Ústavou Slovenskej republiky, ústavnými zákonmi, zákonmi a medzinárodnými zmluvami, ktorými je Slovenská republika viazaná. Prevádzkovateľ teda spracúva len také osobné údaje, ktoré svojim rozsahom a obsahom zodpovedajú účelu spracúvania, sú časovo a vecne aktuálne vo vzťahu k účelu spracúvania a sú nevyhnutné na jeho dosiahnutie.</w:t>
      </w:r>
    </w:p>
    <w:p w:rsidR="00D46C59" w:rsidRDefault="00D46C59">
      <w:pPr>
        <w:spacing w:line="200" w:lineRule="exact"/>
        <w:rPr>
          <w:sz w:val="20"/>
          <w:szCs w:val="20"/>
        </w:rPr>
      </w:pPr>
    </w:p>
    <w:p w:rsidR="00D46C59" w:rsidRDefault="00D46C59">
      <w:pPr>
        <w:spacing w:line="225" w:lineRule="exact"/>
        <w:rPr>
          <w:sz w:val="20"/>
          <w:szCs w:val="20"/>
        </w:rPr>
      </w:pPr>
    </w:p>
    <w:p w:rsidR="00D46C59" w:rsidRDefault="009D1BB9">
      <w:pPr>
        <w:spacing w:line="260" w:lineRule="auto"/>
        <w:ind w:left="76" w:right="20" w:firstLine="708"/>
        <w:jc w:val="both"/>
        <w:rPr>
          <w:sz w:val="20"/>
          <w:szCs w:val="20"/>
        </w:rPr>
      </w:pPr>
      <w:r>
        <w:rPr>
          <w:rFonts w:ascii="Arial" w:eastAsia="Arial" w:hAnsi="Arial" w:cs="Arial"/>
          <w:b/>
          <w:bCs/>
          <w:sz w:val="18"/>
          <w:szCs w:val="18"/>
          <w:u w:val="single"/>
        </w:rPr>
        <w:t>Záznamy o spracovateľských činnostiach obsahujúce účely spracúvania, právne základy, doby uchovávania a ostatné dôležité informácie vo vzťahu k spracúvaniu osobných údajov prevádzkovateľa voči dotknutým osobám, tvoria neoddeliteľnú prílohu tejto Smernice o ochrane osobných údajov.</w:t>
      </w: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40" w:lineRule="exact"/>
        <w:rPr>
          <w:sz w:val="20"/>
          <w:szCs w:val="20"/>
        </w:rPr>
      </w:pPr>
    </w:p>
    <w:tbl>
      <w:tblPr>
        <w:tblW w:w="0" w:type="auto"/>
        <w:tblInd w:w="436" w:type="dxa"/>
        <w:tblLayout w:type="fixed"/>
        <w:tblCellMar>
          <w:left w:w="0" w:type="dxa"/>
          <w:right w:w="0" w:type="dxa"/>
        </w:tblCellMar>
        <w:tblLook w:val="04A0" w:firstRow="1" w:lastRow="0" w:firstColumn="1" w:lastColumn="0" w:noHBand="0" w:noVBand="1"/>
      </w:tblPr>
      <w:tblGrid>
        <w:gridCol w:w="1600"/>
        <w:gridCol w:w="1200"/>
        <w:gridCol w:w="3260"/>
        <w:gridCol w:w="760"/>
        <w:gridCol w:w="400"/>
        <w:gridCol w:w="980"/>
        <w:gridCol w:w="540"/>
      </w:tblGrid>
      <w:tr w:rsidR="00D46C59">
        <w:trPr>
          <w:trHeight w:val="217"/>
        </w:trPr>
        <w:tc>
          <w:tcPr>
            <w:tcW w:w="6060" w:type="dxa"/>
            <w:gridSpan w:val="3"/>
            <w:vAlign w:val="bottom"/>
          </w:tcPr>
          <w:p w:rsidR="00D46C59" w:rsidRDefault="009D1BB9">
            <w:pPr>
              <w:ind w:left="340"/>
              <w:rPr>
                <w:sz w:val="20"/>
                <w:szCs w:val="20"/>
              </w:rPr>
            </w:pPr>
            <w:r>
              <w:rPr>
                <w:rFonts w:ascii="Arial" w:eastAsia="Arial" w:hAnsi="Arial" w:cs="Arial"/>
                <w:b/>
                <w:bCs/>
                <w:sz w:val="18"/>
                <w:szCs w:val="18"/>
              </w:rPr>
              <w:t>Osobné údaje môžu byť spracúvané:</w:t>
            </w:r>
          </w:p>
        </w:tc>
        <w:tc>
          <w:tcPr>
            <w:tcW w:w="760" w:type="dxa"/>
            <w:vAlign w:val="bottom"/>
          </w:tcPr>
          <w:p w:rsidR="00D46C59" w:rsidRDefault="00D46C59">
            <w:pPr>
              <w:rPr>
                <w:sz w:val="18"/>
                <w:szCs w:val="18"/>
              </w:rPr>
            </w:pPr>
          </w:p>
        </w:tc>
        <w:tc>
          <w:tcPr>
            <w:tcW w:w="400" w:type="dxa"/>
            <w:vAlign w:val="bottom"/>
          </w:tcPr>
          <w:p w:rsidR="00D46C59" w:rsidRDefault="00D46C59">
            <w:pPr>
              <w:rPr>
                <w:sz w:val="18"/>
                <w:szCs w:val="18"/>
              </w:rPr>
            </w:pPr>
          </w:p>
        </w:tc>
        <w:tc>
          <w:tcPr>
            <w:tcW w:w="980" w:type="dxa"/>
            <w:vAlign w:val="bottom"/>
          </w:tcPr>
          <w:p w:rsidR="00D46C59" w:rsidRDefault="00D46C59">
            <w:pPr>
              <w:rPr>
                <w:sz w:val="18"/>
                <w:szCs w:val="18"/>
              </w:rPr>
            </w:pPr>
          </w:p>
        </w:tc>
        <w:tc>
          <w:tcPr>
            <w:tcW w:w="540" w:type="dxa"/>
            <w:vAlign w:val="bottom"/>
          </w:tcPr>
          <w:p w:rsidR="00D46C59" w:rsidRDefault="00D46C59">
            <w:pPr>
              <w:rPr>
                <w:sz w:val="18"/>
                <w:szCs w:val="18"/>
              </w:rPr>
            </w:pPr>
          </w:p>
        </w:tc>
      </w:tr>
      <w:tr w:rsidR="00D46C59">
        <w:trPr>
          <w:trHeight w:val="221"/>
        </w:trPr>
        <w:tc>
          <w:tcPr>
            <w:tcW w:w="6820" w:type="dxa"/>
            <w:gridSpan w:val="4"/>
            <w:vAlign w:val="bottom"/>
          </w:tcPr>
          <w:p w:rsidR="00D46C59" w:rsidRDefault="009D1BB9" w:rsidP="009D1BB9">
            <w:pPr>
              <w:rPr>
                <w:sz w:val="20"/>
                <w:szCs w:val="20"/>
              </w:rPr>
            </w:pPr>
            <w:r>
              <w:rPr>
                <w:rFonts w:ascii="Arial" w:eastAsia="Arial" w:hAnsi="Arial" w:cs="Arial"/>
                <w:b/>
                <w:bCs/>
                <w:sz w:val="18"/>
                <w:szCs w:val="18"/>
              </w:rPr>
              <w:t>a) neautomatizovanou  (manuálnou)  technológiou  spracúvania</w:t>
            </w:r>
          </w:p>
        </w:tc>
        <w:tc>
          <w:tcPr>
            <w:tcW w:w="400" w:type="dxa"/>
            <w:vAlign w:val="bottom"/>
          </w:tcPr>
          <w:p w:rsidR="00D46C59" w:rsidRDefault="009D1BB9">
            <w:pPr>
              <w:ind w:left="160"/>
              <w:rPr>
                <w:sz w:val="20"/>
                <w:szCs w:val="20"/>
              </w:rPr>
            </w:pPr>
            <w:r>
              <w:rPr>
                <w:rFonts w:ascii="Arial" w:eastAsia="Arial" w:hAnsi="Arial" w:cs="Arial"/>
                <w:b/>
                <w:bCs/>
                <w:sz w:val="18"/>
                <w:szCs w:val="18"/>
              </w:rPr>
              <w:t>na</w:t>
            </w:r>
          </w:p>
        </w:tc>
        <w:tc>
          <w:tcPr>
            <w:tcW w:w="980" w:type="dxa"/>
            <w:vAlign w:val="bottom"/>
          </w:tcPr>
          <w:p w:rsidR="00D46C59" w:rsidRDefault="009D1BB9">
            <w:pPr>
              <w:jc w:val="right"/>
              <w:rPr>
                <w:sz w:val="20"/>
                <w:szCs w:val="20"/>
              </w:rPr>
            </w:pPr>
            <w:r>
              <w:rPr>
                <w:rFonts w:ascii="Arial" w:eastAsia="Arial" w:hAnsi="Arial" w:cs="Arial"/>
                <w:b/>
                <w:bCs/>
                <w:sz w:val="18"/>
                <w:szCs w:val="18"/>
              </w:rPr>
              <w:t>nosičoch</w:t>
            </w:r>
          </w:p>
        </w:tc>
        <w:tc>
          <w:tcPr>
            <w:tcW w:w="540" w:type="dxa"/>
            <w:vAlign w:val="bottom"/>
          </w:tcPr>
          <w:p w:rsidR="00D46C59" w:rsidRDefault="009D1BB9">
            <w:pPr>
              <w:jc w:val="right"/>
              <w:rPr>
                <w:sz w:val="20"/>
                <w:szCs w:val="20"/>
              </w:rPr>
            </w:pPr>
            <w:r>
              <w:rPr>
                <w:rFonts w:ascii="Arial" w:eastAsia="Arial" w:hAnsi="Arial" w:cs="Arial"/>
                <w:b/>
                <w:bCs/>
                <w:sz w:val="18"/>
                <w:szCs w:val="18"/>
              </w:rPr>
              <w:t>a to</w:t>
            </w:r>
          </w:p>
        </w:tc>
      </w:tr>
      <w:tr w:rsidR="00D46C59">
        <w:trPr>
          <w:trHeight w:val="218"/>
        </w:trPr>
        <w:tc>
          <w:tcPr>
            <w:tcW w:w="1600" w:type="dxa"/>
            <w:vAlign w:val="bottom"/>
          </w:tcPr>
          <w:p w:rsidR="00D46C59" w:rsidRDefault="009D1BB9">
            <w:pPr>
              <w:ind w:left="360"/>
              <w:rPr>
                <w:sz w:val="20"/>
                <w:szCs w:val="20"/>
              </w:rPr>
            </w:pPr>
            <w:r>
              <w:rPr>
                <w:rFonts w:ascii="Arial" w:eastAsia="Arial" w:hAnsi="Arial" w:cs="Arial"/>
                <w:b/>
                <w:bCs/>
                <w:sz w:val="18"/>
                <w:szCs w:val="18"/>
              </w:rPr>
              <w:t>žiadostiach,</w:t>
            </w:r>
          </w:p>
        </w:tc>
        <w:tc>
          <w:tcPr>
            <w:tcW w:w="1200" w:type="dxa"/>
            <w:vAlign w:val="bottom"/>
          </w:tcPr>
          <w:p w:rsidR="00D46C59" w:rsidRDefault="009D1BB9">
            <w:pPr>
              <w:jc w:val="center"/>
              <w:rPr>
                <w:sz w:val="20"/>
                <w:szCs w:val="20"/>
              </w:rPr>
            </w:pPr>
            <w:r>
              <w:rPr>
                <w:rFonts w:ascii="Arial" w:eastAsia="Arial" w:hAnsi="Arial" w:cs="Arial"/>
                <w:b/>
                <w:bCs/>
                <w:sz w:val="18"/>
                <w:szCs w:val="18"/>
              </w:rPr>
              <w:t>kartotékach,</w:t>
            </w:r>
          </w:p>
        </w:tc>
        <w:tc>
          <w:tcPr>
            <w:tcW w:w="3260" w:type="dxa"/>
            <w:vAlign w:val="bottom"/>
          </w:tcPr>
          <w:p w:rsidR="00D46C59" w:rsidRDefault="009D1BB9">
            <w:pPr>
              <w:jc w:val="center"/>
              <w:rPr>
                <w:sz w:val="20"/>
                <w:szCs w:val="20"/>
              </w:rPr>
            </w:pPr>
            <w:r>
              <w:rPr>
                <w:rFonts w:ascii="Arial" w:eastAsia="Arial" w:hAnsi="Arial" w:cs="Arial"/>
                <w:b/>
                <w:bCs/>
                <w:sz w:val="18"/>
                <w:szCs w:val="18"/>
              </w:rPr>
              <w:t>zoznamoch,  záznamoch  alebo</w:t>
            </w:r>
          </w:p>
        </w:tc>
        <w:tc>
          <w:tcPr>
            <w:tcW w:w="760" w:type="dxa"/>
            <w:vAlign w:val="bottom"/>
          </w:tcPr>
          <w:p w:rsidR="00D46C59" w:rsidRDefault="009D1BB9">
            <w:pPr>
              <w:jc w:val="right"/>
              <w:rPr>
                <w:sz w:val="20"/>
                <w:szCs w:val="20"/>
              </w:rPr>
            </w:pPr>
            <w:r>
              <w:rPr>
                <w:rFonts w:ascii="Arial" w:eastAsia="Arial" w:hAnsi="Arial" w:cs="Arial"/>
                <w:b/>
                <w:bCs/>
                <w:sz w:val="18"/>
                <w:szCs w:val="18"/>
              </w:rPr>
              <w:t>sústave</w:t>
            </w:r>
          </w:p>
        </w:tc>
        <w:tc>
          <w:tcPr>
            <w:tcW w:w="1380" w:type="dxa"/>
            <w:gridSpan w:val="2"/>
            <w:vAlign w:val="bottom"/>
          </w:tcPr>
          <w:p w:rsidR="00D46C59" w:rsidRDefault="009D1BB9">
            <w:pPr>
              <w:ind w:right="50"/>
              <w:jc w:val="right"/>
              <w:rPr>
                <w:sz w:val="20"/>
                <w:szCs w:val="20"/>
              </w:rPr>
            </w:pPr>
            <w:r>
              <w:rPr>
                <w:rFonts w:ascii="Arial" w:eastAsia="Arial" w:hAnsi="Arial" w:cs="Arial"/>
                <w:b/>
                <w:bCs/>
                <w:sz w:val="18"/>
                <w:szCs w:val="18"/>
              </w:rPr>
              <w:t>obsahujúcej</w:t>
            </w:r>
          </w:p>
        </w:tc>
        <w:tc>
          <w:tcPr>
            <w:tcW w:w="540" w:type="dxa"/>
            <w:vAlign w:val="bottom"/>
          </w:tcPr>
          <w:p w:rsidR="00D46C59" w:rsidRDefault="009D1BB9">
            <w:pPr>
              <w:jc w:val="right"/>
              <w:rPr>
                <w:sz w:val="20"/>
                <w:szCs w:val="20"/>
              </w:rPr>
            </w:pPr>
            <w:r>
              <w:rPr>
                <w:rFonts w:ascii="Arial" w:eastAsia="Arial" w:hAnsi="Arial" w:cs="Arial"/>
                <w:b/>
                <w:bCs/>
                <w:sz w:val="18"/>
                <w:szCs w:val="18"/>
              </w:rPr>
              <w:t>spisy</w:t>
            </w:r>
          </w:p>
        </w:tc>
      </w:tr>
      <w:tr w:rsidR="00D46C59">
        <w:trPr>
          <w:trHeight w:val="218"/>
        </w:trPr>
        <w:tc>
          <w:tcPr>
            <w:tcW w:w="6820" w:type="dxa"/>
            <w:gridSpan w:val="4"/>
            <w:vAlign w:val="bottom"/>
          </w:tcPr>
          <w:p w:rsidR="00D46C59" w:rsidRDefault="009D1BB9">
            <w:pPr>
              <w:ind w:left="360"/>
              <w:rPr>
                <w:sz w:val="20"/>
                <w:szCs w:val="20"/>
              </w:rPr>
            </w:pPr>
            <w:r>
              <w:rPr>
                <w:rFonts w:ascii="Arial" w:eastAsia="Arial" w:hAnsi="Arial" w:cs="Arial"/>
                <w:b/>
                <w:bCs/>
                <w:sz w:val="18"/>
                <w:szCs w:val="18"/>
              </w:rPr>
              <w:t>a spisové obaly (spis je záznam alebo súbor záznamov, ktoré vznikli</w:t>
            </w:r>
          </w:p>
        </w:tc>
        <w:tc>
          <w:tcPr>
            <w:tcW w:w="1900" w:type="dxa"/>
            <w:gridSpan w:val="3"/>
            <w:vAlign w:val="bottom"/>
          </w:tcPr>
          <w:p w:rsidR="00D46C59" w:rsidRDefault="009D1BB9">
            <w:pPr>
              <w:jc w:val="right"/>
              <w:rPr>
                <w:sz w:val="20"/>
                <w:szCs w:val="20"/>
              </w:rPr>
            </w:pPr>
            <w:r>
              <w:rPr>
                <w:rFonts w:ascii="Arial" w:eastAsia="Arial" w:hAnsi="Arial" w:cs="Arial"/>
                <w:b/>
                <w:bCs/>
                <w:sz w:val="18"/>
                <w:szCs w:val="18"/>
              </w:rPr>
              <w:t>pri vybavovaní veci,</w:t>
            </w:r>
          </w:p>
        </w:tc>
      </w:tr>
      <w:tr w:rsidR="00D46C59">
        <w:trPr>
          <w:trHeight w:val="218"/>
        </w:trPr>
        <w:tc>
          <w:tcPr>
            <w:tcW w:w="1600" w:type="dxa"/>
            <w:vAlign w:val="bottom"/>
          </w:tcPr>
          <w:p w:rsidR="00D46C59" w:rsidRDefault="009D1BB9">
            <w:pPr>
              <w:ind w:left="360"/>
              <w:rPr>
                <w:sz w:val="20"/>
                <w:szCs w:val="20"/>
              </w:rPr>
            </w:pPr>
            <w:r>
              <w:rPr>
                <w:rFonts w:ascii="Arial" w:eastAsia="Arial" w:hAnsi="Arial" w:cs="Arial"/>
                <w:b/>
                <w:bCs/>
                <w:sz w:val="18"/>
                <w:szCs w:val="18"/>
              </w:rPr>
              <w:t>spisový  obal</w:t>
            </w:r>
          </w:p>
        </w:tc>
        <w:tc>
          <w:tcPr>
            <w:tcW w:w="1200" w:type="dxa"/>
            <w:vAlign w:val="bottom"/>
          </w:tcPr>
          <w:p w:rsidR="00D46C59" w:rsidRDefault="009D1BB9">
            <w:pPr>
              <w:jc w:val="center"/>
              <w:rPr>
                <w:sz w:val="20"/>
                <w:szCs w:val="20"/>
              </w:rPr>
            </w:pPr>
            <w:r>
              <w:rPr>
                <w:rFonts w:ascii="Arial" w:eastAsia="Arial" w:hAnsi="Arial" w:cs="Arial"/>
                <w:b/>
                <w:bCs/>
                <w:sz w:val="18"/>
                <w:szCs w:val="18"/>
              </w:rPr>
              <w:t>je  súčasť</w:t>
            </w:r>
          </w:p>
        </w:tc>
        <w:tc>
          <w:tcPr>
            <w:tcW w:w="3260" w:type="dxa"/>
            <w:vAlign w:val="bottom"/>
          </w:tcPr>
          <w:p w:rsidR="00D46C59" w:rsidRDefault="009D1BB9">
            <w:pPr>
              <w:jc w:val="center"/>
              <w:rPr>
                <w:sz w:val="20"/>
                <w:szCs w:val="20"/>
              </w:rPr>
            </w:pPr>
            <w:r>
              <w:rPr>
                <w:rFonts w:ascii="Arial" w:eastAsia="Arial" w:hAnsi="Arial" w:cs="Arial"/>
                <w:b/>
                <w:bCs/>
                <w:sz w:val="18"/>
                <w:szCs w:val="18"/>
              </w:rPr>
              <w:t>spisu,  do  ktorého  sa  zakladajú</w:t>
            </w:r>
          </w:p>
        </w:tc>
        <w:tc>
          <w:tcPr>
            <w:tcW w:w="1160" w:type="dxa"/>
            <w:gridSpan w:val="2"/>
            <w:vAlign w:val="bottom"/>
          </w:tcPr>
          <w:p w:rsidR="00D46C59" w:rsidRDefault="009D1BB9">
            <w:pPr>
              <w:ind w:left="140"/>
              <w:rPr>
                <w:sz w:val="20"/>
                <w:szCs w:val="20"/>
              </w:rPr>
            </w:pPr>
            <w:r>
              <w:rPr>
                <w:rFonts w:ascii="Arial" w:eastAsia="Arial" w:hAnsi="Arial" w:cs="Arial"/>
                <w:b/>
                <w:bCs/>
                <w:sz w:val="18"/>
                <w:szCs w:val="18"/>
              </w:rPr>
              <w:t>jednotlivé</w:t>
            </w:r>
          </w:p>
        </w:tc>
        <w:tc>
          <w:tcPr>
            <w:tcW w:w="980" w:type="dxa"/>
            <w:vAlign w:val="bottom"/>
          </w:tcPr>
          <w:p w:rsidR="00D46C59" w:rsidRDefault="009D1BB9">
            <w:pPr>
              <w:ind w:right="50"/>
              <w:jc w:val="right"/>
              <w:rPr>
                <w:sz w:val="20"/>
                <w:szCs w:val="20"/>
              </w:rPr>
            </w:pPr>
            <w:r>
              <w:rPr>
                <w:rFonts w:ascii="Arial" w:eastAsia="Arial" w:hAnsi="Arial" w:cs="Arial"/>
                <w:b/>
                <w:bCs/>
                <w:sz w:val="18"/>
                <w:szCs w:val="18"/>
              </w:rPr>
              <w:t>záznamy</w:t>
            </w:r>
          </w:p>
        </w:tc>
        <w:tc>
          <w:tcPr>
            <w:tcW w:w="540" w:type="dxa"/>
            <w:vAlign w:val="bottom"/>
          </w:tcPr>
          <w:p w:rsidR="00D46C59" w:rsidRDefault="009D1BB9">
            <w:pPr>
              <w:jc w:val="right"/>
              <w:rPr>
                <w:sz w:val="20"/>
                <w:szCs w:val="20"/>
              </w:rPr>
            </w:pPr>
            <w:r>
              <w:rPr>
                <w:rFonts w:ascii="Arial" w:eastAsia="Arial" w:hAnsi="Arial" w:cs="Arial"/>
                <w:b/>
                <w:bCs/>
                <w:sz w:val="18"/>
                <w:szCs w:val="18"/>
              </w:rPr>
              <w:t>spolu</w:t>
            </w:r>
          </w:p>
        </w:tc>
      </w:tr>
      <w:tr w:rsidR="00D46C59">
        <w:trPr>
          <w:trHeight w:val="218"/>
        </w:trPr>
        <w:tc>
          <w:tcPr>
            <w:tcW w:w="6820" w:type="dxa"/>
            <w:gridSpan w:val="4"/>
            <w:vAlign w:val="bottom"/>
          </w:tcPr>
          <w:p w:rsidR="00D46C59" w:rsidRDefault="009D1BB9">
            <w:pPr>
              <w:ind w:left="360"/>
              <w:rPr>
                <w:sz w:val="20"/>
                <w:szCs w:val="20"/>
              </w:rPr>
            </w:pPr>
            <w:r>
              <w:rPr>
                <w:rFonts w:ascii="Arial" w:eastAsia="Arial" w:hAnsi="Arial" w:cs="Arial"/>
                <w:b/>
                <w:bCs/>
                <w:sz w:val="18"/>
                <w:szCs w:val="18"/>
              </w:rPr>
              <w:t>s prílohami), potvrdeniach, posudkoch, hodnoteniach a testoch.</w:t>
            </w:r>
          </w:p>
        </w:tc>
        <w:tc>
          <w:tcPr>
            <w:tcW w:w="400" w:type="dxa"/>
            <w:vAlign w:val="bottom"/>
          </w:tcPr>
          <w:p w:rsidR="00D46C59" w:rsidRDefault="00D46C59">
            <w:pPr>
              <w:rPr>
                <w:sz w:val="18"/>
                <w:szCs w:val="18"/>
              </w:rPr>
            </w:pPr>
          </w:p>
        </w:tc>
        <w:tc>
          <w:tcPr>
            <w:tcW w:w="980" w:type="dxa"/>
            <w:vAlign w:val="bottom"/>
          </w:tcPr>
          <w:p w:rsidR="00D46C59" w:rsidRDefault="00D46C59">
            <w:pPr>
              <w:rPr>
                <w:sz w:val="18"/>
                <w:szCs w:val="18"/>
              </w:rPr>
            </w:pPr>
          </w:p>
        </w:tc>
        <w:tc>
          <w:tcPr>
            <w:tcW w:w="540" w:type="dxa"/>
            <w:vAlign w:val="bottom"/>
          </w:tcPr>
          <w:p w:rsidR="00D46C59" w:rsidRDefault="00D46C59">
            <w:pPr>
              <w:rPr>
                <w:sz w:val="18"/>
                <w:szCs w:val="18"/>
              </w:rPr>
            </w:pPr>
          </w:p>
        </w:tc>
      </w:tr>
    </w:tbl>
    <w:p w:rsidR="00D46C59" w:rsidRDefault="00D46C59">
      <w:pPr>
        <w:spacing w:line="1" w:lineRule="exact"/>
        <w:rPr>
          <w:sz w:val="20"/>
          <w:szCs w:val="20"/>
        </w:rPr>
      </w:pPr>
    </w:p>
    <w:p w:rsidR="00D46C59" w:rsidRDefault="009D1BB9">
      <w:pPr>
        <w:numPr>
          <w:ilvl w:val="0"/>
          <w:numId w:val="6"/>
        </w:numPr>
        <w:tabs>
          <w:tab w:val="left" w:pos="784"/>
        </w:tabs>
        <w:spacing w:line="254" w:lineRule="auto"/>
        <w:ind w:left="796" w:right="20" w:hanging="364"/>
        <w:jc w:val="both"/>
        <w:rPr>
          <w:rFonts w:ascii="Arial" w:eastAsia="Arial" w:hAnsi="Arial" w:cs="Arial"/>
          <w:b/>
          <w:bCs/>
          <w:sz w:val="18"/>
          <w:szCs w:val="18"/>
        </w:rPr>
      </w:pPr>
      <w:r>
        <w:rPr>
          <w:rFonts w:ascii="Arial" w:eastAsia="Arial" w:hAnsi="Arial" w:cs="Arial"/>
          <w:b/>
          <w:bCs/>
          <w:sz w:val="18"/>
          <w:szCs w:val="18"/>
        </w:rPr>
        <w:t>automatizovanou technológiou spracúvania na pracovných staniciach (PC) zapojených alebo nezapojených do lokálnej počítačovej siete - LAN, s pripojením na verejne prístupnú</w:t>
      </w:r>
    </w:p>
    <w:p w:rsidR="00D46C59" w:rsidRDefault="00D46C59">
      <w:pPr>
        <w:spacing w:line="1" w:lineRule="exact"/>
        <w:rPr>
          <w:sz w:val="20"/>
          <w:szCs w:val="20"/>
        </w:rPr>
      </w:pPr>
    </w:p>
    <w:p w:rsidR="00D46C59" w:rsidRDefault="009D1BB9">
      <w:pPr>
        <w:ind w:left="796"/>
        <w:rPr>
          <w:sz w:val="20"/>
          <w:szCs w:val="20"/>
        </w:rPr>
      </w:pPr>
      <w:r>
        <w:rPr>
          <w:rFonts w:ascii="Arial" w:eastAsia="Arial" w:hAnsi="Arial" w:cs="Arial"/>
          <w:b/>
          <w:bCs/>
          <w:sz w:val="18"/>
          <w:szCs w:val="18"/>
        </w:rPr>
        <w:t>počítačovú sieť Internet.</w:t>
      </w:r>
    </w:p>
    <w:p w:rsidR="00D46C59" w:rsidRDefault="00D46C59">
      <w:pPr>
        <w:spacing w:line="11" w:lineRule="exact"/>
        <w:rPr>
          <w:sz w:val="20"/>
          <w:szCs w:val="20"/>
        </w:rPr>
      </w:pPr>
    </w:p>
    <w:p w:rsidR="009D1BB9" w:rsidRDefault="009D1BB9">
      <w:pPr>
        <w:spacing w:line="253" w:lineRule="auto"/>
        <w:ind w:left="76" w:right="20" w:firstLine="708"/>
        <w:jc w:val="both"/>
        <w:rPr>
          <w:rFonts w:ascii="Arial" w:eastAsia="Arial" w:hAnsi="Arial" w:cs="Arial"/>
          <w:b/>
          <w:bCs/>
          <w:sz w:val="18"/>
          <w:szCs w:val="18"/>
        </w:rPr>
      </w:pPr>
      <w:r>
        <w:rPr>
          <w:rFonts w:ascii="Arial" w:eastAsia="Arial" w:hAnsi="Arial" w:cs="Arial"/>
          <w:b/>
          <w:bCs/>
          <w:sz w:val="18"/>
          <w:szCs w:val="18"/>
        </w:rPr>
        <w:t xml:space="preserve">Automatizované spracúvanie zahŕňa nasledovné operácie, ak sú tieto úplne alebo čiastočne   </w:t>
      </w:r>
    </w:p>
    <w:p w:rsidR="009D1BB9" w:rsidRDefault="009D1BB9">
      <w:pPr>
        <w:spacing w:line="253" w:lineRule="auto"/>
        <w:ind w:left="76" w:right="20" w:firstLine="708"/>
        <w:jc w:val="both"/>
        <w:rPr>
          <w:rFonts w:ascii="Arial" w:eastAsia="Arial" w:hAnsi="Arial" w:cs="Arial"/>
          <w:b/>
          <w:bCs/>
          <w:sz w:val="18"/>
          <w:szCs w:val="18"/>
        </w:rPr>
      </w:pPr>
      <w:r>
        <w:rPr>
          <w:rFonts w:ascii="Arial" w:eastAsia="Arial" w:hAnsi="Arial" w:cs="Arial"/>
          <w:b/>
          <w:bCs/>
          <w:sz w:val="18"/>
          <w:szCs w:val="18"/>
        </w:rPr>
        <w:t xml:space="preserve">vykonávané automatizovanými prostriedkami, a to: uchovávanie údajov, vykonávanie logických  </w:t>
      </w:r>
    </w:p>
    <w:p w:rsidR="00D46C59" w:rsidRDefault="009D1BB9">
      <w:pPr>
        <w:spacing w:line="253" w:lineRule="auto"/>
        <w:ind w:left="76" w:right="20" w:firstLine="708"/>
        <w:jc w:val="both"/>
        <w:rPr>
          <w:sz w:val="20"/>
          <w:szCs w:val="20"/>
        </w:rPr>
      </w:pPr>
      <w:r>
        <w:rPr>
          <w:rFonts w:ascii="Arial" w:eastAsia="Arial" w:hAnsi="Arial" w:cs="Arial"/>
          <w:b/>
          <w:bCs/>
          <w:sz w:val="18"/>
          <w:szCs w:val="18"/>
        </w:rPr>
        <w:t>alebo aritmetických operácií s týmito údajmi, ich zmeny, výmaz, vyhľadávanie alebo šírenie.</w:t>
      </w:r>
    </w:p>
    <w:p w:rsidR="00D46C59" w:rsidRDefault="00D46C59">
      <w:pPr>
        <w:spacing w:line="1" w:lineRule="exact"/>
        <w:rPr>
          <w:sz w:val="20"/>
          <w:szCs w:val="20"/>
        </w:rPr>
      </w:pPr>
    </w:p>
    <w:p w:rsidR="00D46C59" w:rsidRDefault="009D1BB9">
      <w:pPr>
        <w:ind w:left="436"/>
        <w:rPr>
          <w:sz w:val="20"/>
          <w:szCs w:val="20"/>
        </w:rPr>
      </w:pPr>
      <w:r>
        <w:rPr>
          <w:rFonts w:ascii="Arial" w:eastAsia="Arial" w:hAnsi="Arial" w:cs="Arial"/>
          <w:b/>
          <w:bCs/>
          <w:sz w:val="18"/>
          <w:szCs w:val="18"/>
        </w:rPr>
        <w:t>c)  Kombinovane (neautomatizovane a automatizovane)</w:t>
      </w:r>
    </w:p>
    <w:p w:rsidR="00D46C59" w:rsidRDefault="00D46C59">
      <w:pPr>
        <w:spacing w:line="200" w:lineRule="exact"/>
        <w:rPr>
          <w:sz w:val="20"/>
          <w:szCs w:val="20"/>
        </w:rPr>
      </w:pPr>
    </w:p>
    <w:p w:rsidR="00D46C59" w:rsidRDefault="00D46C59">
      <w:pPr>
        <w:spacing w:line="318" w:lineRule="exact"/>
        <w:rPr>
          <w:sz w:val="20"/>
          <w:szCs w:val="20"/>
        </w:rPr>
      </w:pPr>
    </w:p>
    <w:p w:rsidR="00D46C59" w:rsidRDefault="009D1BB9">
      <w:pPr>
        <w:spacing w:line="266" w:lineRule="auto"/>
        <w:ind w:left="1400" w:right="560"/>
        <w:jc w:val="center"/>
        <w:rPr>
          <w:sz w:val="20"/>
          <w:szCs w:val="20"/>
        </w:rPr>
      </w:pPr>
      <w:r>
        <w:rPr>
          <w:rFonts w:ascii="Arial" w:eastAsia="Arial" w:hAnsi="Arial" w:cs="Arial"/>
          <w:b/>
          <w:bCs/>
        </w:rPr>
        <w:t>VI. Okruh zamestnancov oprávnených k získavaniu, spracúvaniu a likvidácii osobných údajov</w:t>
      </w:r>
    </w:p>
    <w:p w:rsidR="00D46C59" w:rsidRDefault="00D46C59">
      <w:pPr>
        <w:spacing w:line="198" w:lineRule="exact"/>
        <w:rPr>
          <w:sz w:val="20"/>
          <w:szCs w:val="20"/>
        </w:rPr>
      </w:pPr>
    </w:p>
    <w:p w:rsidR="00D46C59" w:rsidRDefault="009D1BB9">
      <w:pPr>
        <w:spacing w:line="253" w:lineRule="auto"/>
        <w:ind w:left="76" w:firstLine="707"/>
        <w:jc w:val="both"/>
        <w:rPr>
          <w:sz w:val="20"/>
          <w:szCs w:val="20"/>
        </w:rPr>
      </w:pPr>
      <w:r>
        <w:rPr>
          <w:rFonts w:ascii="Arial" w:eastAsia="Arial" w:hAnsi="Arial" w:cs="Arial"/>
          <w:b/>
          <w:bCs/>
          <w:sz w:val="18"/>
          <w:szCs w:val="18"/>
        </w:rPr>
        <w:t>Okruh zamestnancov oprávnených k získavaniu, spracúvaniu a likvidácii osobných údajov v rámci jednotlivých informačných systémov osobných údajov tvoria fyzické tzv. oprávnené osoby.</w:t>
      </w:r>
    </w:p>
    <w:p w:rsidR="00D46C59" w:rsidRDefault="009D1BB9">
      <w:pPr>
        <w:spacing w:line="256" w:lineRule="auto"/>
        <w:ind w:left="76" w:right="20" w:firstLine="708"/>
        <w:jc w:val="both"/>
        <w:rPr>
          <w:sz w:val="20"/>
          <w:szCs w:val="20"/>
        </w:rPr>
      </w:pPr>
      <w:r>
        <w:rPr>
          <w:rFonts w:ascii="Arial" w:eastAsia="Arial" w:hAnsi="Arial" w:cs="Arial"/>
          <w:b/>
          <w:bCs/>
          <w:sz w:val="18"/>
          <w:szCs w:val="18"/>
        </w:rPr>
        <w:t>Oprávnenou osobou je 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uvedeným v dokumente s názvom „Poučenie a poverenie oprávnenej osoby“.</w:t>
      </w:r>
    </w:p>
    <w:p w:rsidR="00D46C59" w:rsidRDefault="00D46C59">
      <w:pPr>
        <w:spacing w:line="200" w:lineRule="exact"/>
        <w:rPr>
          <w:sz w:val="20"/>
          <w:szCs w:val="20"/>
        </w:rPr>
      </w:pPr>
    </w:p>
    <w:p w:rsidR="00D46C59" w:rsidRDefault="00D46C59">
      <w:pPr>
        <w:spacing w:line="222" w:lineRule="exact"/>
        <w:rPr>
          <w:sz w:val="20"/>
          <w:szCs w:val="20"/>
        </w:rPr>
      </w:pPr>
    </w:p>
    <w:p w:rsidR="00D46C59" w:rsidRDefault="009D1BB9">
      <w:pPr>
        <w:ind w:right="-55"/>
        <w:jc w:val="center"/>
        <w:rPr>
          <w:sz w:val="20"/>
          <w:szCs w:val="20"/>
        </w:rPr>
      </w:pPr>
      <w:r>
        <w:rPr>
          <w:rFonts w:ascii="Arial" w:eastAsia="Arial" w:hAnsi="Arial" w:cs="Arial"/>
          <w:b/>
          <w:bCs/>
        </w:rPr>
        <w:t>VII. Záväzné pravidlá spracúvania osobných údajov</w:t>
      </w:r>
    </w:p>
    <w:p w:rsidR="00D46C59" w:rsidRDefault="00D46C59">
      <w:pPr>
        <w:spacing w:line="239" w:lineRule="exact"/>
        <w:rPr>
          <w:sz w:val="20"/>
          <w:szCs w:val="20"/>
        </w:rPr>
      </w:pPr>
    </w:p>
    <w:p w:rsidR="00D46C59" w:rsidRDefault="009D1BB9">
      <w:pPr>
        <w:spacing w:line="253" w:lineRule="auto"/>
        <w:ind w:left="76" w:right="20"/>
        <w:jc w:val="both"/>
        <w:rPr>
          <w:sz w:val="20"/>
          <w:szCs w:val="20"/>
        </w:rPr>
      </w:pPr>
      <w:r>
        <w:rPr>
          <w:rFonts w:ascii="Arial" w:eastAsia="Arial" w:hAnsi="Arial" w:cs="Arial"/>
          <w:b/>
          <w:bCs/>
          <w:sz w:val="18"/>
          <w:szCs w:val="18"/>
        </w:rPr>
        <w:t>Pri získavaní a spracúvaní osobných údajov sú zamestnanci povinní dodržiavať nasledovné záväzné pravidlá:</w:t>
      </w:r>
    </w:p>
    <w:p w:rsidR="00D46C59" w:rsidRDefault="009D1BB9">
      <w:pPr>
        <w:numPr>
          <w:ilvl w:val="1"/>
          <w:numId w:val="7"/>
        </w:numPr>
        <w:tabs>
          <w:tab w:val="left" w:pos="356"/>
        </w:tabs>
        <w:spacing w:line="254" w:lineRule="auto"/>
        <w:ind w:left="356" w:right="20" w:hanging="284"/>
        <w:jc w:val="both"/>
        <w:rPr>
          <w:rFonts w:ascii="Arial" w:eastAsia="Arial" w:hAnsi="Arial" w:cs="Arial"/>
          <w:b/>
          <w:bCs/>
          <w:sz w:val="18"/>
          <w:szCs w:val="18"/>
        </w:rPr>
      </w:pPr>
      <w:r>
        <w:rPr>
          <w:rFonts w:ascii="Arial" w:eastAsia="Arial" w:hAnsi="Arial" w:cs="Arial"/>
          <w:b/>
          <w:bCs/>
          <w:sz w:val="18"/>
          <w:szCs w:val="18"/>
        </w:rPr>
        <w:t>Pri získavaní osobných údajov do jednotlivých IS osobných údajov v rámci prevádzkovateľa IS sú oprávnení vyžadovať od fyzických osôb len tie osobné údaje, ktoré sú potrebné pre účel ich spracúvania v rozsahu uvedenom v čl. V tejto smernice.</w:t>
      </w:r>
    </w:p>
    <w:p w:rsidR="00D46C59" w:rsidRDefault="009D1BB9">
      <w:pPr>
        <w:numPr>
          <w:ilvl w:val="1"/>
          <w:numId w:val="7"/>
        </w:numPr>
        <w:tabs>
          <w:tab w:val="left" w:pos="356"/>
        </w:tabs>
        <w:spacing w:line="253" w:lineRule="auto"/>
        <w:ind w:left="356" w:right="20" w:hanging="284"/>
        <w:rPr>
          <w:rFonts w:ascii="Arial" w:eastAsia="Arial" w:hAnsi="Arial" w:cs="Arial"/>
          <w:b/>
          <w:bCs/>
          <w:sz w:val="18"/>
          <w:szCs w:val="18"/>
        </w:rPr>
      </w:pPr>
      <w:r>
        <w:rPr>
          <w:rFonts w:ascii="Arial" w:eastAsia="Arial" w:hAnsi="Arial" w:cs="Arial"/>
          <w:b/>
          <w:bCs/>
          <w:sz w:val="18"/>
          <w:szCs w:val="18"/>
        </w:rPr>
        <w:t>Získavať osobné údaje môže len ten zamestnanec, ktorý v rámci pracovnej zmluvy a náplne práce, spracúva osobné údaje fyzických osôb (ďalej len „oprávnená osoba“).</w:t>
      </w:r>
    </w:p>
    <w:p w:rsidR="00D46C59" w:rsidRDefault="009D1BB9">
      <w:pPr>
        <w:numPr>
          <w:ilvl w:val="1"/>
          <w:numId w:val="7"/>
        </w:numPr>
        <w:tabs>
          <w:tab w:val="left" w:pos="356"/>
        </w:tabs>
        <w:spacing w:line="256" w:lineRule="auto"/>
        <w:ind w:left="356" w:right="20" w:hanging="284"/>
        <w:jc w:val="both"/>
        <w:rPr>
          <w:rFonts w:ascii="Arial" w:eastAsia="Arial" w:hAnsi="Arial" w:cs="Arial"/>
          <w:b/>
          <w:bCs/>
          <w:sz w:val="18"/>
          <w:szCs w:val="18"/>
        </w:rPr>
      </w:pPr>
      <w:r>
        <w:rPr>
          <w:rFonts w:ascii="Arial" w:eastAsia="Arial" w:hAnsi="Arial" w:cs="Arial"/>
          <w:b/>
          <w:bCs/>
          <w:sz w:val="18"/>
          <w:szCs w:val="18"/>
        </w:rPr>
        <w:t xml:space="preserve">Pri získavaní a spracúvaní osobných údajov, je oprávnená osoba povinná zabezpečiť ochranu osobných údajov tak, že získavať a spracúvať osobné údaje môže </w:t>
      </w:r>
      <w:r>
        <w:rPr>
          <w:rFonts w:ascii="Arial" w:eastAsia="Arial" w:hAnsi="Arial" w:cs="Arial"/>
          <w:b/>
          <w:bCs/>
          <w:sz w:val="18"/>
          <w:szCs w:val="18"/>
          <w:u w:val="single"/>
        </w:rPr>
        <w:t>len v prítomnosti</w:t>
      </w:r>
      <w:r>
        <w:rPr>
          <w:rFonts w:ascii="Arial" w:eastAsia="Arial" w:hAnsi="Arial" w:cs="Arial"/>
          <w:b/>
          <w:bCs/>
          <w:sz w:val="18"/>
          <w:szCs w:val="18"/>
        </w:rPr>
        <w:t xml:space="preserve"> oprávnených osôb. V prípade, ak v mieste získavania alebo spracúvania osobných údajov sa nachádza aj ďalšia neoprávnená osoba (stránka, návšteva, iný zamestnanec), je oprávnená osoba povinná prijať opatrenia k tomu, aby tieto údaje nemohli byť známe tejto neoprávnenej osobe a zabrániť tomu, aby táto neoprávnená osoba mohla do písomností obsahujúcich osobné údaje nahliadnuť.</w:t>
      </w:r>
    </w:p>
    <w:p w:rsidR="00D46C59" w:rsidRDefault="00D46C59">
      <w:pPr>
        <w:spacing w:line="206" w:lineRule="exact"/>
        <w:rPr>
          <w:rFonts w:ascii="Arial" w:eastAsia="Arial" w:hAnsi="Arial" w:cs="Arial"/>
          <w:b/>
          <w:bCs/>
          <w:sz w:val="18"/>
          <w:szCs w:val="18"/>
        </w:rPr>
      </w:pPr>
    </w:p>
    <w:p w:rsidR="00D46C59" w:rsidRDefault="009D1BB9">
      <w:pPr>
        <w:numPr>
          <w:ilvl w:val="1"/>
          <w:numId w:val="7"/>
        </w:numPr>
        <w:tabs>
          <w:tab w:val="left" w:pos="356"/>
        </w:tabs>
        <w:spacing w:line="253" w:lineRule="auto"/>
        <w:ind w:left="356" w:right="20" w:hanging="284"/>
        <w:jc w:val="both"/>
        <w:rPr>
          <w:rFonts w:ascii="Arial" w:eastAsia="Arial" w:hAnsi="Arial" w:cs="Arial"/>
          <w:b/>
          <w:bCs/>
          <w:sz w:val="18"/>
          <w:szCs w:val="18"/>
        </w:rPr>
      </w:pPr>
      <w:r>
        <w:rPr>
          <w:rFonts w:ascii="Arial" w:eastAsia="Arial" w:hAnsi="Arial" w:cs="Arial"/>
          <w:b/>
          <w:bCs/>
          <w:sz w:val="18"/>
          <w:szCs w:val="18"/>
        </w:rPr>
        <w:t>Pred opustením alebo vzdialením sa z pracoviska je oprávnená osoba povinná vypnúť svoju pracovnú stanicu (počítač), aby k nemu bez udania stanoveného hesla nemala prístup iná osoba bez schváleného prístupu do IS.</w:t>
      </w:r>
    </w:p>
    <w:p w:rsidR="00D46C59" w:rsidRDefault="009D1BB9">
      <w:pPr>
        <w:numPr>
          <w:ilvl w:val="0"/>
          <w:numId w:val="8"/>
        </w:numPr>
        <w:tabs>
          <w:tab w:val="left" w:pos="356"/>
        </w:tabs>
        <w:ind w:left="356" w:hanging="356"/>
        <w:rPr>
          <w:rFonts w:ascii="Arial" w:eastAsia="Arial" w:hAnsi="Arial" w:cs="Arial"/>
          <w:b/>
          <w:bCs/>
          <w:sz w:val="18"/>
          <w:szCs w:val="18"/>
        </w:rPr>
      </w:pPr>
      <w:r>
        <w:rPr>
          <w:rFonts w:ascii="Arial" w:eastAsia="Arial" w:hAnsi="Arial" w:cs="Arial"/>
          <w:b/>
          <w:bCs/>
          <w:sz w:val="18"/>
          <w:szCs w:val="18"/>
        </w:rPr>
        <w:t>Pred opustením alebo vzdialením sa z pracoviska je oprávnená osoba povinná spisové materiály,</w:t>
      </w:r>
    </w:p>
    <w:p w:rsidR="00D46C59" w:rsidRDefault="00D46C59">
      <w:pPr>
        <w:spacing w:line="14" w:lineRule="exact"/>
        <w:rPr>
          <w:sz w:val="20"/>
          <w:szCs w:val="20"/>
        </w:rPr>
      </w:pPr>
    </w:p>
    <w:p w:rsidR="00D46C59" w:rsidRDefault="009D1BB9">
      <w:pPr>
        <w:tabs>
          <w:tab w:val="left" w:pos="1076"/>
          <w:tab w:val="left" w:pos="2156"/>
          <w:tab w:val="left" w:pos="3076"/>
          <w:tab w:val="left" w:pos="3836"/>
          <w:tab w:val="left" w:pos="6076"/>
          <w:tab w:val="left" w:pos="6416"/>
          <w:tab w:val="left" w:pos="7636"/>
          <w:tab w:val="left" w:pos="8636"/>
        </w:tabs>
        <w:ind w:left="356"/>
        <w:rPr>
          <w:sz w:val="20"/>
          <w:szCs w:val="20"/>
        </w:rPr>
      </w:pPr>
      <w:r>
        <w:rPr>
          <w:rFonts w:ascii="Arial" w:eastAsia="Arial" w:hAnsi="Arial" w:cs="Arial"/>
          <w:b/>
          <w:bCs/>
          <w:sz w:val="18"/>
          <w:szCs w:val="18"/>
        </w:rPr>
        <w:t>ktoré</w:t>
      </w:r>
      <w:r>
        <w:rPr>
          <w:rFonts w:ascii="Arial" w:eastAsia="Arial" w:hAnsi="Arial" w:cs="Arial"/>
          <w:b/>
          <w:bCs/>
          <w:sz w:val="18"/>
          <w:szCs w:val="18"/>
        </w:rPr>
        <w:tab/>
        <w:t>obsahujú</w:t>
      </w:r>
      <w:r>
        <w:rPr>
          <w:rFonts w:ascii="Arial" w:eastAsia="Arial" w:hAnsi="Arial" w:cs="Arial"/>
          <w:b/>
          <w:bCs/>
          <w:sz w:val="18"/>
          <w:szCs w:val="18"/>
        </w:rPr>
        <w:tab/>
        <w:t>osobné</w:t>
      </w:r>
      <w:r>
        <w:rPr>
          <w:rFonts w:ascii="Arial" w:eastAsia="Arial" w:hAnsi="Arial" w:cs="Arial"/>
          <w:b/>
          <w:bCs/>
          <w:sz w:val="18"/>
          <w:szCs w:val="18"/>
        </w:rPr>
        <w:tab/>
        <w:t>údaje</w:t>
      </w:r>
      <w:r>
        <w:rPr>
          <w:rFonts w:ascii="Arial" w:eastAsia="Arial" w:hAnsi="Arial" w:cs="Arial"/>
          <w:b/>
          <w:bCs/>
          <w:sz w:val="18"/>
          <w:szCs w:val="18"/>
        </w:rPr>
        <w:tab/>
        <w:t>(v neautomatizovanej</w:t>
      </w:r>
      <w:r>
        <w:rPr>
          <w:rFonts w:ascii="Arial" w:eastAsia="Arial" w:hAnsi="Arial" w:cs="Arial"/>
          <w:b/>
          <w:bCs/>
          <w:sz w:val="18"/>
          <w:szCs w:val="18"/>
        </w:rPr>
        <w:tab/>
        <w:t>-</w:t>
      </w:r>
      <w:r>
        <w:rPr>
          <w:rFonts w:ascii="Arial" w:eastAsia="Arial" w:hAnsi="Arial" w:cs="Arial"/>
          <w:b/>
          <w:bCs/>
          <w:sz w:val="18"/>
          <w:szCs w:val="18"/>
        </w:rPr>
        <w:tab/>
        <w:t>manuálnej</w:t>
      </w:r>
      <w:r>
        <w:rPr>
          <w:rFonts w:ascii="Arial" w:eastAsia="Arial" w:hAnsi="Arial" w:cs="Arial"/>
          <w:b/>
          <w:bCs/>
          <w:sz w:val="18"/>
          <w:szCs w:val="18"/>
        </w:rPr>
        <w:tab/>
        <w:t>podobe)</w:t>
      </w:r>
      <w:r>
        <w:rPr>
          <w:rFonts w:ascii="Arial" w:eastAsia="Arial" w:hAnsi="Arial" w:cs="Arial"/>
          <w:b/>
          <w:bCs/>
          <w:sz w:val="18"/>
          <w:szCs w:val="18"/>
        </w:rPr>
        <w:tab/>
        <w:t>uložiť</w:t>
      </w:r>
    </w:p>
    <w:p w:rsidR="00D46C59" w:rsidRDefault="00D46C59">
      <w:pPr>
        <w:sectPr w:rsidR="00D46C59">
          <w:pgSz w:w="11900" w:h="16838"/>
          <w:pgMar w:top="709" w:right="1406" w:bottom="0" w:left="1344" w:header="0" w:footer="0" w:gutter="0"/>
          <w:cols w:space="708" w:equalWidth="0">
            <w:col w:w="9156"/>
          </w:cols>
        </w:sectPr>
      </w:pPr>
    </w:p>
    <w:p w:rsidR="00D46C59" w:rsidRDefault="00D46C59">
      <w:pPr>
        <w:spacing w:line="200" w:lineRule="exact"/>
        <w:rPr>
          <w:sz w:val="20"/>
          <w:szCs w:val="20"/>
        </w:rPr>
      </w:pPr>
    </w:p>
    <w:p w:rsidR="00D46C59" w:rsidRDefault="00D46C59">
      <w:pPr>
        <w:spacing w:line="303" w:lineRule="exact"/>
        <w:rPr>
          <w:sz w:val="20"/>
          <w:szCs w:val="20"/>
        </w:rPr>
      </w:pPr>
    </w:p>
    <w:p w:rsidR="00D46C59" w:rsidRDefault="009D1BB9">
      <w:pPr>
        <w:ind w:right="-55"/>
        <w:jc w:val="center"/>
        <w:rPr>
          <w:sz w:val="20"/>
          <w:szCs w:val="20"/>
        </w:rPr>
      </w:pPr>
      <w:r>
        <w:rPr>
          <w:rFonts w:ascii="Arial" w:eastAsia="Arial" w:hAnsi="Arial" w:cs="Arial"/>
          <w:b/>
          <w:bCs/>
          <w:sz w:val="17"/>
          <w:szCs w:val="17"/>
        </w:rPr>
        <w:t>6</w:t>
      </w:r>
    </w:p>
    <w:p w:rsidR="00D46C59" w:rsidRDefault="00D46C59">
      <w:pPr>
        <w:sectPr w:rsidR="00D46C59">
          <w:type w:val="continuous"/>
          <w:pgSz w:w="11900" w:h="16838"/>
          <w:pgMar w:top="709" w:right="1406" w:bottom="0" w:left="1344" w:header="0" w:footer="0" w:gutter="0"/>
          <w:cols w:space="708" w:equalWidth="0">
            <w:col w:w="9156"/>
          </w:cols>
        </w:sectPr>
      </w:pPr>
    </w:p>
    <w:p w:rsidR="00D46C59" w:rsidRDefault="009D1BB9">
      <w:pPr>
        <w:ind w:right="-3"/>
        <w:jc w:val="center"/>
        <w:rPr>
          <w:sz w:val="20"/>
          <w:szCs w:val="20"/>
        </w:rPr>
      </w:pPr>
      <w:bookmarkStart w:id="7" w:name="page7"/>
      <w:bookmarkEnd w:id="7"/>
      <w:r>
        <w:rPr>
          <w:rFonts w:ascii="Arial" w:eastAsia="Arial" w:hAnsi="Arial" w:cs="Arial"/>
          <w:b/>
          <w:bCs/>
          <w:sz w:val="24"/>
          <w:szCs w:val="24"/>
        </w:rPr>
        <w:lastRenderedPageBreak/>
        <w:t>Základná škola, 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-17780</wp:posOffset>
            </wp:positionH>
            <wp:positionV relativeFrom="paragraph">
              <wp:posOffset>22225</wp:posOffset>
            </wp:positionV>
            <wp:extent cx="5797550" cy="18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pacing w:line="338" w:lineRule="exact"/>
        <w:rPr>
          <w:sz w:val="20"/>
          <w:szCs w:val="20"/>
        </w:rPr>
      </w:pPr>
    </w:p>
    <w:p w:rsidR="00D46C59" w:rsidRDefault="009D1BB9">
      <w:pPr>
        <w:spacing w:line="255" w:lineRule="auto"/>
        <w:ind w:left="284"/>
        <w:jc w:val="both"/>
        <w:rPr>
          <w:sz w:val="20"/>
          <w:szCs w:val="20"/>
        </w:rPr>
      </w:pPr>
      <w:r>
        <w:rPr>
          <w:rFonts w:ascii="Arial" w:eastAsia="Arial" w:hAnsi="Arial" w:cs="Arial"/>
          <w:b/>
          <w:bCs/>
          <w:sz w:val="18"/>
          <w:szCs w:val="18"/>
        </w:rPr>
        <w:t>do uzamykateľnej skrine, do uzamykateľnej kancelárskej skrinky alebo do samostatnej uzamykateľnej kancelárie a túto uzamknúť, aby k nim nemala prístup iná neoprávnená osoba. Ďalej je povinná riadne vypnúť automatizovaný informačný systém v PC a uzamknúť miestnosť, v ktorej sa tieto dokumenty a zariadenia nachádzajú. Je zakázané ponechať spisové materiály obsahujúce osobné údaje alebo zapnutú pracovnú stanicu (počítač) bez dozoru oprávnenej osoby. Za tým účelom sú jej vydané kľúče od zámku dverí príslušnej kancelárie, ktoré je povinná nosiť stále so sebou. Zakazuje sa jej tieto pridelené aktíva požičiavať inej neoprávnenej osobe. Prípadne je povinná po skončení pracovnej doby kľúče odovzdať na určenom mieste, kde sú uložené zapečatené v uzamykateľnej skrini a vydávajú sa len poverenej osobe, a to iba v zmysle riadne prijatého a platného Kľúčového poriadku.</w:t>
      </w:r>
    </w:p>
    <w:p w:rsidR="00D46C59" w:rsidRDefault="00D46C59">
      <w:pPr>
        <w:spacing w:line="207" w:lineRule="exact"/>
        <w:rPr>
          <w:sz w:val="20"/>
          <w:szCs w:val="20"/>
        </w:rPr>
      </w:pPr>
    </w:p>
    <w:p w:rsidR="00D46C59" w:rsidRDefault="009D1BB9">
      <w:pPr>
        <w:spacing w:line="254" w:lineRule="auto"/>
        <w:ind w:left="4"/>
        <w:jc w:val="right"/>
        <w:rPr>
          <w:sz w:val="20"/>
          <w:szCs w:val="20"/>
        </w:rPr>
      </w:pPr>
      <w:r>
        <w:rPr>
          <w:rFonts w:ascii="Arial" w:eastAsia="Arial" w:hAnsi="Arial" w:cs="Arial"/>
          <w:b/>
          <w:bCs/>
          <w:sz w:val="18"/>
          <w:szCs w:val="18"/>
        </w:rPr>
        <w:t>6. Osobné údaje spracúvané neautomatizovanými prostriedkami napr. zoznam, register, záznam alebo sústava obsahujúca spisy, doklady, zmluvy, potvrdenia, posudky, hodnotenia a testy</w:t>
      </w:r>
    </w:p>
    <w:p w:rsidR="00D46C59" w:rsidRDefault="00D46C59">
      <w:pPr>
        <w:spacing w:line="1" w:lineRule="exact"/>
        <w:rPr>
          <w:sz w:val="20"/>
          <w:szCs w:val="20"/>
        </w:rPr>
      </w:pPr>
    </w:p>
    <w:p w:rsidR="00D46C59" w:rsidRDefault="009D1BB9">
      <w:pPr>
        <w:ind w:left="284"/>
        <w:rPr>
          <w:sz w:val="20"/>
          <w:szCs w:val="20"/>
        </w:rPr>
      </w:pPr>
      <w:r>
        <w:rPr>
          <w:rFonts w:ascii="Arial" w:eastAsia="Arial" w:hAnsi="Arial" w:cs="Arial"/>
          <w:b/>
          <w:bCs/>
          <w:sz w:val="18"/>
          <w:szCs w:val="18"/>
        </w:rPr>
        <w:t>musia byť ukladané do uzamykateľných skríň, trezorov a pod. alebo musia byť uzamknuté</w:t>
      </w:r>
    </w:p>
    <w:p w:rsidR="00D46C59" w:rsidRDefault="00D46C59">
      <w:pPr>
        <w:spacing w:line="11" w:lineRule="exact"/>
        <w:rPr>
          <w:sz w:val="20"/>
          <w:szCs w:val="20"/>
        </w:rPr>
      </w:pPr>
    </w:p>
    <w:p w:rsidR="00D46C59" w:rsidRDefault="009D1BB9">
      <w:pPr>
        <w:tabs>
          <w:tab w:val="left" w:pos="1864"/>
          <w:tab w:val="left" w:pos="2324"/>
          <w:tab w:val="left" w:pos="3244"/>
          <w:tab w:val="left" w:pos="4164"/>
          <w:tab w:val="left" w:pos="4684"/>
          <w:tab w:val="left" w:pos="5644"/>
          <w:tab w:val="left" w:pos="6224"/>
          <w:tab w:val="left" w:pos="7104"/>
          <w:tab w:val="left" w:pos="8524"/>
        </w:tabs>
        <w:ind w:left="284"/>
        <w:rPr>
          <w:sz w:val="20"/>
          <w:szCs w:val="20"/>
        </w:rPr>
      </w:pPr>
      <w:r>
        <w:rPr>
          <w:rFonts w:ascii="Arial" w:eastAsia="Arial" w:hAnsi="Arial" w:cs="Arial"/>
          <w:b/>
          <w:bCs/>
          <w:sz w:val="18"/>
          <w:szCs w:val="18"/>
        </w:rPr>
        <w:t>v kanceláriách,</w:t>
      </w:r>
      <w:r>
        <w:rPr>
          <w:rFonts w:ascii="Arial" w:eastAsia="Arial" w:hAnsi="Arial" w:cs="Arial"/>
          <w:b/>
          <w:bCs/>
          <w:sz w:val="18"/>
          <w:szCs w:val="18"/>
        </w:rPr>
        <w:tab/>
        <w:t>do</w:t>
      </w:r>
      <w:r>
        <w:rPr>
          <w:rFonts w:ascii="Arial" w:eastAsia="Arial" w:hAnsi="Arial" w:cs="Arial"/>
          <w:b/>
          <w:bCs/>
          <w:sz w:val="18"/>
          <w:szCs w:val="18"/>
        </w:rPr>
        <w:tab/>
        <w:t>ktorých</w:t>
      </w:r>
      <w:r>
        <w:rPr>
          <w:rFonts w:ascii="Arial" w:eastAsia="Arial" w:hAnsi="Arial" w:cs="Arial"/>
          <w:b/>
          <w:bCs/>
          <w:sz w:val="18"/>
          <w:szCs w:val="18"/>
        </w:rPr>
        <w:tab/>
        <w:t>nemajú</w:t>
      </w:r>
      <w:r>
        <w:rPr>
          <w:rFonts w:ascii="Arial" w:eastAsia="Arial" w:hAnsi="Arial" w:cs="Arial"/>
          <w:b/>
          <w:bCs/>
          <w:sz w:val="18"/>
          <w:szCs w:val="18"/>
        </w:rPr>
        <w:tab/>
        <w:t>ani</w:t>
      </w:r>
      <w:r>
        <w:rPr>
          <w:rFonts w:ascii="Arial" w:eastAsia="Arial" w:hAnsi="Arial" w:cs="Arial"/>
          <w:b/>
          <w:bCs/>
          <w:sz w:val="18"/>
          <w:szCs w:val="18"/>
        </w:rPr>
        <w:tab/>
        <w:t>nemôžu</w:t>
      </w:r>
      <w:r>
        <w:rPr>
          <w:rFonts w:ascii="Arial" w:eastAsia="Arial" w:hAnsi="Arial" w:cs="Arial"/>
          <w:b/>
          <w:bCs/>
          <w:sz w:val="18"/>
          <w:szCs w:val="18"/>
        </w:rPr>
        <w:tab/>
        <w:t>mať</w:t>
      </w:r>
      <w:r>
        <w:rPr>
          <w:rFonts w:ascii="Arial" w:eastAsia="Arial" w:hAnsi="Arial" w:cs="Arial"/>
          <w:b/>
          <w:bCs/>
          <w:sz w:val="18"/>
          <w:szCs w:val="18"/>
        </w:rPr>
        <w:tab/>
        <w:t>prístup</w:t>
      </w:r>
      <w:r>
        <w:rPr>
          <w:rFonts w:ascii="Arial" w:eastAsia="Arial" w:hAnsi="Arial" w:cs="Arial"/>
          <w:b/>
          <w:bCs/>
          <w:sz w:val="18"/>
          <w:szCs w:val="18"/>
        </w:rPr>
        <w:tab/>
        <w:t>neoprávnené</w:t>
      </w:r>
      <w:r>
        <w:rPr>
          <w:sz w:val="20"/>
          <w:szCs w:val="20"/>
        </w:rPr>
        <w:tab/>
      </w:r>
      <w:r>
        <w:rPr>
          <w:rFonts w:ascii="Arial" w:eastAsia="Arial" w:hAnsi="Arial" w:cs="Arial"/>
          <w:b/>
          <w:bCs/>
          <w:sz w:val="17"/>
          <w:szCs w:val="17"/>
        </w:rPr>
        <w:t>osoby</w:t>
      </w:r>
    </w:p>
    <w:p w:rsidR="00D46C59" w:rsidRDefault="00D46C59">
      <w:pPr>
        <w:spacing w:line="11" w:lineRule="exact"/>
        <w:rPr>
          <w:sz w:val="20"/>
          <w:szCs w:val="20"/>
        </w:rPr>
      </w:pPr>
    </w:p>
    <w:p w:rsidR="00D46C59" w:rsidRDefault="009D1BB9">
      <w:pPr>
        <w:ind w:left="284"/>
        <w:rPr>
          <w:sz w:val="20"/>
          <w:szCs w:val="20"/>
        </w:rPr>
      </w:pPr>
      <w:r>
        <w:rPr>
          <w:rFonts w:ascii="Arial" w:eastAsia="Arial" w:hAnsi="Arial" w:cs="Arial"/>
          <w:b/>
          <w:bCs/>
          <w:sz w:val="18"/>
          <w:szCs w:val="18"/>
        </w:rPr>
        <w:t>(napr. po pracovnej dobe). Kľúče od ich zámky má len osoba, ktorá s nimi pracuje.</w:t>
      </w:r>
    </w:p>
    <w:p w:rsidR="00D46C59" w:rsidRDefault="00D46C59">
      <w:pPr>
        <w:spacing w:line="11" w:lineRule="exact"/>
        <w:rPr>
          <w:sz w:val="20"/>
          <w:szCs w:val="20"/>
        </w:rPr>
      </w:pPr>
    </w:p>
    <w:p w:rsidR="00D46C59" w:rsidRDefault="009D1BB9">
      <w:pPr>
        <w:numPr>
          <w:ilvl w:val="0"/>
          <w:numId w:val="9"/>
        </w:numPr>
        <w:tabs>
          <w:tab w:val="left" w:pos="284"/>
        </w:tabs>
        <w:spacing w:line="253" w:lineRule="auto"/>
        <w:ind w:left="284" w:right="20" w:hanging="284"/>
        <w:jc w:val="both"/>
        <w:rPr>
          <w:rFonts w:ascii="Arial" w:eastAsia="Arial" w:hAnsi="Arial" w:cs="Arial"/>
          <w:b/>
          <w:bCs/>
          <w:sz w:val="18"/>
          <w:szCs w:val="18"/>
        </w:rPr>
      </w:pPr>
      <w:r>
        <w:rPr>
          <w:rFonts w:ascii="Arial" w:eastAsia="Arial" w:hAnsi="Arial" w:cs="Arial"/>
          <w:b/>
          <w:bCs/>
          <w:sz w:val="18"/>
          <w:szCs w:val="18"/>
        </w:rPr>
        <w:t>Kancelárie, v ktorých sú uložené nosiče osobných údajov spracúvané neautomatizovanými prostriedkami spracúvania (manuálnej technológie), musia byť riadne uzamykateľné. Osoba, ktorá tieto osobné údaje spracúva je zodpovedná za to, že k týmto údajom nebude mať prístup neoprávnená alebo nepovolaná osoba mimo pracovnej doby.</w:t>
      </w:r>
    </w:p>
    <w:p w:rsidR="00D46C59" w:rsidRDefault="00D46C59">
      <w:pPr>
        <w:spacing w:line="3" w:lineRule="exact"/>
        <w:rPr>
          <w:rFonts w:ascii="Arial" w:eastAsia="Arial" w:hAnsi="Arial" w:cs="Arial"/>
          <w:b/>
          <w:bCs/>
          <w:sz w:val="18"/>
          <w:szCs w:val="18"/>
        </w:rPr>
      </w:pPr>
    </w:p>
    <w:p w:rsidR="00D46C59" w:rsidRDefault="009D1BB9">
      <w:pPr>
        <w:numPr>
          <w:ilvl w:val="0"/>
          <w:numId w:val="9"/>
        </w:numPr>
        <w:tabs>
          <w:tab w:val="left" w:pos="284"/>
        </w:tabs>
        <w:ind w:left="284" w:hanging="284"/>
        <w:rPr>
          <w:rFonts w:ascii="Arial" w:eastAsia="Arial" w:hAnsi="Arial" w:cs="Arial"/>
          <w:b/>
          <w:bCs/>
          <w:sz w:val="18"/>
          <w:szCs w:val="18"/>
        </w:rPr>
      </w:pPr>
      <w:r>
        <w:rPr>
          <w:rFonts w:ascii="Arial" w:eastAsia="Arial" w:hAnsi="Arial" w:cs="Arial"/>
          <w:b/>
          <w:bCs/>
          <w:sz w:val="18"/>
          <w:szCs w:val="18"/>
        </w:rPr>
        <w:t>Osoba, ktorá tieto údaje uschováva je zodpovedná za to, že k týmto údajom sa nedostane</w:t>
      </w:r>
    </w:p>
    <w:p w:rsidR="00D46C59" w:rsidRDefault="00D46C59">
      <w:pPr>
        <w:spacing w:line="11" w:lineRule="exact"/>
        <w:rPr>
          <w:sz w:val="20"/>
          <w:szCs w:val="20"/>
        </w:rPr>
      </w:pPr>
    </w:p>
    <w:p w:rsidR="00D46C59" w:rsidRDefault="009D1BB9">
      <w:pPr>
        <w:ind w:left="284"/>
        <w:rPr>
          <w:sz w:val="20"/>
          <w:szCs w:val="20"/>
        </w:rPr>
      </w:pPr>
      <w:r>
        <w:rPr>
          <w:rFonts w:ascii="Arial" w:eastAsia="Arial" w:hAnsi="Arial" w:cs="Arial"/>
          <w:b/>
          <w:bCs/>
          <w:sz w:val="18"/>
          <w:szCs w:val="18"/>
        </w:rPr>
        <w:t>žiadna neoprávnená osoba a nepovolaná osoba.</w:t>
      </w:r>
    </w:p>
    <w:p w:rsidR="00D46C59" w:rsidRDefault="00D46C59">
      <w:pPr>
        <w:spacing w:line="11" w:lineRule="exact"/>
        <w:rPr>
          <w:sz w:val="20"/>
          <w:szCs w:val="20"/>
        </w:rPr>
      </w:pPr>
    </w:p>
    <w:p w:rsidR="00D46C59" w:rsidRDefault="009D1BB9">
      <w:pPr>
        <w:tabs>
          <w:tab w:val="left" w:pos="263"/>
        </w:tabs>
        <w:spacing w:line="253" w:lineRule="auto"/>
        <w:ind w:left="284" w:right="20" w:hanging="359"/>
        <w:jc w:val="both"/>
        <w:rPr>
          <w:sz w:val="20"/>
          <w:szCs w:val="20"/>
        </w:rPr>
      </w:pPr>
      <w:r>
        <w:rPr>
          <w:rFonts w:ascii="Arial" w:eastAsia="Arial" w:hAnsi="Arial" w:cs="Arial"/>
          <w:b/>
          <w:bCs/>
          <w:sz w:val="18"/>
          <w:szCs w:val="18"/>
        </w:rPr>
        <w:t>9.</w:t>
      </w:r>
      <w:r>
        <w:rPr>
          <w:rFonts w:ascii="Arial" w:eastAsia="Arial" w:hAnsi="Arial" w:cs="Arial"/>
          <w:b/>
          <w:bCs/>
          <w:sz w:val="18"/>
          <w:szCs w:val="18"/>
        </w:rPr>
        <w:tab/>
        <w:t>Náhradné kľúče od kancelárskych priestorov a miestností sa nachádzajú v miestnosti č. 101 O každom použití náhradného kľúča sa musí viesť záznam.</w:t>
      </w:r>
    </w:p>
    <w:p w:rsidR="00D46C59" w:rsidRDefault="009D1BB9">
      <w:pPr>
        <w:spacing w:line="254" w:lineRule="auto"/>
        <w:ind w:left="284" w:right="20" w:hanging="354"/>
        <w:jc w:val="both"/>
        <w:rPr>
          <w:sz w:val="20"/>
          <w:szCs w:val="20"/>
        </w:rPr>
      </w:pPr>
      <w:r>
        <w:rPr>
          <w:rFonts w:ascii="Arial" w:eastAsia="Arial" w:hAnsi="Arial" w:cs="Arial"/>
          <w:b/>
          <w:bCs/>
          <w:sz w:val="18"/>
          <w:szCs w:val="18"/>
        </w:rPr>
        <w:t>10. Zamestnanci zabezpečujúci upratovanie priestorov, kde sa informačné systémy osobných údajov nachádzajú boli poučení o právach a povinnostiach v zmysle Nariadenia a zákona o ochrane osobných údajov ako aj o povinnosti mlčanlivosti.</w:t>
      </w:r>
    </w:p>
    <w:p w:rsidR="00D46C59" w:rsidRDefault="009D1BB9">
      <w:pPr>
        <w:numPr>
          <w:ilvl w:val="0"/>
          <w:numId w:val="10"/>
        </w:numPr>
        <w:tabs>
          <w:tab w:val="left" w:pos="364"/>
        </w:tabs>
        <w:spacing w:line="253" w:lineRule="auto"/>
        <w:ind w:left="364" w:hanging="364"/>
        <w:jc w:val="both"/>
        <w:rPr>
          <w:rFonts w:ascii="Arial" w:eastAsia="Arial" w:hAnsi="Arial" w:cs="Arial"/>
          <w:b/>
          <w:bCs/>
          <w:sz w:val="18"/>
          <w:szCs w:val="18"/>
        </w:rPr>
      </w:pPr>
      <w:r>
        <w:rPr>
          <w:rFonts w:ascii="Arial" w:eastAsia="Arial" w:hAnsi="Arial" w:cs="Arial"/>
          <w:b/>
          <w:bCs/>
          <w:sz w:val="18"/>
          <w:szCs w:val="18"/>
        </w:rPr>
        <w:t>Pri získavaní osobných údajov je oprávnená osoba povinná informovať dotknutú osobu (t.j. tú fyzickú osobu, od ktorej osobné údaje získava) o účele, na ktorý budú osobné údaje slúžiť a o tom, že tieto budú poskytnuté sprostredkovateľovi (ak sa sprostredkovateľovi tieto údaje poskytujú), prípadne iným príjemcom.</w:t>
      </w:r>
    </w:p>
    <w:p w:rsidR="00D46C59" w:rsidRDefault="009D1BB9">
      <w:pPr>
        <w:numPr>
          <w:ilvl w:val="0"/>
          <w:numId w:val="10"/>
        </w:numPr>
        <w:tabs>
          <w:tab w:val="left" w:pos="364"/>
        </w:tabs>
        <w:spacing w:line="254" w:lineRule="auto"/>
        <w:ind w:left="364" w:hanging="364"/>
        <w:rPr>
          <w:rFonts w:ascii="Arial" w:eastAsia="Arial" w:hAnsi="Arial" w:cs="Arial"/>
          <w:b/>
          <w:bCs/>
          <w:sz w:val="18"/>
          <w:szCs w:val="18"/>
        </w:rPr>
      </w:pPr>
      <w:r>
        <w:rPr>
          <w:rFonts w:ascii="Arial" w:eastAsia="Arial" w:hAnsi="Arial" w:cs="Arial"/>
          <w:b/>
          <w:bCs/>
          <w:sz w:val="18"/>
          <w:szCs w:val="18"/>
        </w:rPr>
        <w:t>Oprávnená osoba pri získavaní (napr. uzatváraní zmlúv, vydávaní rozhodnutí a pod.) osobných údajov je povinná overiť si správnosť a aktuálnosť osobných údajov.</w:t>
      </w:r>
    </w:p>
    <w:p w:rsidR="00D46C59" w:rsidRDefault="00D46C59">
      <w:pPr>
        <w:spacing w:line="1" w:lineRule="exact"/>
        <w:rPr>
          <w:rFonts w:ascii="Arial" w:eastAsia="Arial" w:hAnsi="Arial" w:cs="Arial"/>
          <w:b/>
          <w:bCs/>
          <w:sz w:val="18"/>
          <w:szCs w:val="18"/>
        </w:rPr>
      </w:pPr>
    </w:p>
    <w:p w:rsidR="00D46C59" w:rsidRDefault="009D1BB9">
      <w:pPr>
        <w:numPr>
          <w:ilvl w:val="0"/>
          <w:numId w:val="10"/>
        </w:numPr>
        <w:tabs>
          <w:tab w:val="left" w:pos="364"/>
        </w:tabs>
        <w:spacing w:line="253" w:lineRule="auto"/>
        <w:ind w:left="364" w:hanging="364"/>
        <w:rPr>
          <w:rFonts w:ascii="Arial" w:eastAsia="Arial" w:hAnsi="Arial" w:cs="Arial"/>
          <w:b/>
          <w:bCs/>
          <w:sz w:val="18"/>
          <w:szCs w:val="18"/>
        </w:rPr>
      </w:pPr>
      <w:r>
        <w:rPr>
          <w:rFonts w:ascii="Arial" w:eastAsia="Arial" w:hAnsi="Arial" w:cs="Arial"/>
          <w:b/>
          <w:bCs/>
          <w:sz w:val="18"/>
          <w:szCs w:val="18"/>
        </w:rPr>
        <w:t>Oprávnená osoba kontroluje a overuje správnosť a aktuálnosť osobných údajov aj po ich získaní a zaradení v informačnom systéme osobných údajov.</w:t>
      </w:r>
    </w:p>
    <w:p w:rsidR="00D46C59" w:rsidRDefault="009D1BB9">
      <w:pPr>
        <w:numPr>
          <w:ilvl w:val="0"/>
          <w:numId w:val="10"/>
        </w:numPr>
        <w:tabs>
          <w:tab w:val="left" w:pos="364"/>
        </w:tabs>
        <w:ind w:left="364" w:hanging="364"/>
        <w:rPr>
          <w:rFonts w:ascii="Arial" w:eastAsia="Arial" w:hAnsi="Arial" w:cs="Arial"/>
          <w:b/>
          <w:bCs/>
          <w:sz w:val="18"/>
          <w:szCs w:val="18"/>
        </w:rPr>
      </w:pPr>
      <w:r>
        <w:rPr>
          <w:rFonts w:ascii="Arial" w:eastAsia="Arial" w:hAnsi="Arial" w:cs="Arial"/>
          <w:b/>
          <w:bCs/>
          <w:sz w:val="18"/>
          <w:szCs w:val="18"/>
        </w:rPr>
        <w:t>Získavať osobné údaje nevyhnutné na dosiahnutie účelu spracúvania kopírovaním, skenovaním</w:t>
      </w:r>
    </w:p>
    <w:p w:rsidR="00D46C59" w:rsidRDefault="00D46C59">
      <w:pPr>
        <w:spacing w:line="11"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680"/>
        <w:gridCol w:w="1900"/>
        <w:gridCol w:w="1040"/>
        <w:gridCol w:w="1520"/>
        <w:gridCol w:w="500"/>
        <w:gridCol w:w="560"/>
        <w:gridCol w:w="1020"/>
        <w:gridCol w:w="1200"/>
        <w:gridCol w:w="660"/>
      </w:tblGrid>
      <w:tr w:rsidR="00D46C59">
        <w:trPr>
          <w:trHeight w:val="217"/>
        </w:trPr>
        <w:tc>
          <w:tcPr>
            <w:tcW w:w="5140" w:type="dxa"/>
            <w:gridSpan w:val="4"/>
            <w:vAlign w:val="bottom"/>
          </w:tcPr>
          <w:p w:rsidR="00D46C59" w:rsidRDefault="009D1BB9">
            <w:pPr>
              <w:ind w:left="360"/>
              <w:rPr>
                <w:sz w:val="20"/>
                <w:szCs w:val="20"/>
              </w:rPr>
            </w:pPr>
            <w:r>
              <w:rPr>
                <w:rFonts w:ascii="Arial" w:eastAsia="Arial" w:hAnsi="Arial" w:cs="Arial"/>
                <w:b/>
                <w:bCs/>
                <w:sz w:val="18"/>
                <w:szCs w:val="18"/>
              </w:rPr>
              <w:t>alebo  iným  zaznamenávaním  úradných  dokladov</w:t>
            </w:r>
          </w:p>
        </w:tc>
        <w:tc>
          <w:tcPr>
            <w:tcW w:w="500" w:type="dxa"/>
            <w:vAlign w:val="bottom"/>
          </w:tcPr>
          <w:p w:rsidR="00D46C59" w:rsidRDefault="009D1BB9">
            <w:pPr>
              <w:ind w:left="140"/>
              <w:rPr>
                <w:sz w:val="20"/>
                <w:szCs w:val="20"/>
              </w:rPr>
            </w:pPr>
            <w:r>
              <w:rPr>
                <w:rFonts w:ascii="Arial" w:eastAsia="Arial" w:hAnsi="Arial" w:cs="Arial"/>
                <w:b/>
                <w:bCs/>
                <w:sz w:val="18"/>
                <w:szCs w:val="18"/>
              </w:rPr>
              <w:t>na</w:t>
            </w:r>
          </w:p>
        </w:tc>
        <w:tc>
          <w:tcPr>
            <w:tcW w:w="560" w:type="dxa"/>
            <w:vAlign w:val="bottom"/>
          </w:tcPr>
          <w:p w:rsidR="00D46C59" w:rsidRDefault="009D1BB9">
            <w:pPr>
              <w:ind w:left="20"/>
              <w:rPr>
                <w:sz w:val="20"/>
                <w:szCs w:val="20"/>
              </w:rPr>
            </w:pPr>
            <w:r>
              <w:rPr>
                <w:rFonts w:ascii="Arial" w:eastAsia="Arial" w:hAnsi="Arial" w:cs="Arial"/>
                <w:b/>
                <w:bCs/>
                <w:sz w:val="18"/>
                <w:szCs w:val="18"/>
              </w:rPr>
              <w:t>nosič</w:t>
            </w:r>
          </w:p>
        </w:tc>
        <w:tc>
          <w:tcPr>
            <w:tcW w:w="1020" w:type="dxa"/>
            <w:vAlign w:val="bottom"/>
          </w:tcPr>
          <w:p w:rsidR="00D46C59" w:rsidRDefault="009D1BB9">
            <w:pPr>
              <w:jc w:val="right"/>
              <w:rPr>
                <w:sz w:val="20"/>
                <w:szCs w:val="20"/>
              </w:rPr>
            </w:pPr>
            <w:r>
              <w:rPr>
                <w:rFonts w:ascii="Arial" w:eastAsia="Arial" w:hAnsi="Arial" w:cs="Arial"/>
                <w:b/>
                <w:bCs/>
                <w:sz w:val="18"/>
                <w:szCs w:val="18"/>
              </w:rPr>
              <w:t>informácií</w:t>
            </w:r>
          </w:p>
        </w:tc>
        <w:tc>
          <w:tcPr>
            <w:tcW w:w="1200" w:type="dxa"/>
            <w:vAlign w:val="bottom"/>
          </w:tcPr>
          <w:p w:rsidR="00D46C59" w:rsidRDefault="009D1BB9">
            <w:pPr>
              <w:ind w:left="100"/>
              <w:rPr>
                <w:sz w:val="20"/>
                <w:szCs w:val="20"/>
              </w:rPr>
            </w:pPr>
            <w:r>
              <w:rPr>
                <w:rFonts w:ascii="Arial" w:eastAsia="Arial" w:hAnsi="Arial" w:cs="Arial"/>
                <w:b/>
                <w:bCs/>
                <w:sz w:val="18"/>
                <w:szCs w:val="18"/>
              </w:rPr>
              <w:t>možno  len</w:t>
            </w:r>
          </w:p>
        </w:tc>
        <w:tc>
          <w:tcPr>
            <w:tcW w:w="660" w:type="dxa"/>
            <w:vAlign w:val="bottom"/>
          </w:tcPr>
          <w:p w:rsidR="00D46C59" w:rsidRDefault="009D1BB9">
            <w:pPr>
              <w:jc w:val="right"/>
              <w:rPr>
                <w:sz w:val="20"/>
                <w:szCs w:val="20"/>
              </w:rPr>
            </w:pPr>
            <w:r>
              <w:rPr>
                <w:rFonts w:ascii="Arial" w:eastAsia="Arial" w:hAnsi="Arial" w:cs="Arial"/>
                <w:b/>
                <w:bCs/>
                <w:sz w:val="18"/>
                <w:szCs w:val="18"/>
              </w:rPr>
              <w:t>vtedy,</w:t>
            </w:r>
          </w:p>
        </w:tc>
      </w:tr>
      <w:tr w:rsidR="00D46C59">
        <w:trPr>
          <w:trHeight w:val="218"/>
        </w:trPr>
        <w:tc>
          <w:tcPr>
            <w:tcW w:w="5140" w:type="dxa"/>
            <w:gridSpan w:val="4"/>
            <w:vAlign w:val="bottom"/>
          </w:tcPr>
          <w:p w:rsidR="00D46C59" w:rsidRDefault="009D1BB9">
            <w:pPr>
              <w:ind w:left="360"/>
              <w:rPr>
                <w:sz w:val="20"/>
                <w:szCs w:val="20"/>
              </w:rPr>
            </w:pPr>
            <w:r>
              <w:rPr>
                <w:rFonts w:ascii="Arial" w:eastAsia="Arial" w:hAnsi="Arial" w:cs="Arial"/>
                <w:b/>
                <w:bCs/>
                <w:sz w:val="18"/>
                <w:szCs w:val="18"/>
              </w:rPr>
              <w:t>ak s tým dotknutá osoba písomne súhlasí, alebo</w:t>
            </w:r>
          </w:p>
        </w:tc>
        <w:tc>
          <w:tcPr>
            <w:tcW w:w="2080" w:type="dxa"/>
            <w:gridSpan w:val="3"/>
            <w:vAlign w:val="bottom"/>
          </w:tcPr>
          <w:p w:rsidR="00D46C59" w:rsidRDefault="009D1BB9">
            <w:pPr>
              <w:jc w:val="right"/>
              <w:rPr>
                <w:sz w:val="20"/>
                <w:szCs w:val="20"/>
              </w:rPr>
            </w:pPr>
            <w:r>
              <w:rPr>
                <w:rFonts w:ascii="Arial" w:eastAsia="Arial" w:hAnsi="Arial" w:cs="Arial"/>
                <w:b/>
                <w:bCs/>
                <w:sz w:val="18"/>
                <w:szCs w:val="18"/>
              </w:rPr>
              <w:t>ak to osobitný zákon</w:t>
            </w:r>
          </w:p>
        </w:tc>
        <w:tc>
          <w:tcPr>
            <w:tcW w:w="1840" w:type="dxa"/>
            <w:gridSpan w:val="2"/>
            <w:vAlign w:val="bottom"/>
          </w:tcPr>
          <w:p w:rsidR="00D46C59" w:rsidRDefault="009D1BB9">
            <w:pPr>
              <w:jc w:val="right"/>
              <w:rPr>
                <w:sz w:val="20"/>
                <w:szCs w:val="20"/>
              </w:rPr>
            </w:pPr>
            <w:r>
              <w:rPr>
                <w:rFonts w:ascii="Arial" w:eastAsia="Arial" w:hAnsi="Arial" w:cs="Arial"/>
                <w:b/>
                <w:bCs/>
                <w:sz w:val="18"/>
                <w:szCs w:val="18"/>
              </w:rPr>
              <w:t>výslovne umožňuje</w:t>
            </w:r>
          </w:p>
        </w:tc>
      </w:tr>
      <w:tr w:rsidR="00D46C59">
        <w:trPr>
          <w:trHeight w:val="218"/>
        </w:trPr>
        <w:tc>
          <w:tcPr>
            <w:tcW w:w="3620" w:type="dxa"/>
            <w:gridSpan w:val="3"/>
            <w:vAlign w:val="bottom"/>
          </w:tcPr>
          <w:p w:rsidR="00D46C59" w:rsidRDefault="009D1BB9">
            <w:pPr>
              <w:ind w:left="360"/>
              <w:rPr>
                <w:sz w:val="20"/>
                <w:szCs w:val="20"/>
              </w:rPr>
            </w:pPr>
            <w:r>
              <w:rPr>
                <w:rFonts w:ascii="Arial" w:eastAsia="Arial" w:hAnsi="Arial" w:cs="Arial"/>
                <w:b/>
                <w:bCs/>
                <w:sz w:val="18"/>
                <w:szCs w:val="18"/>
              </w:rPr>
              <w:t>bez súhlasu dotknutej osoby.</w:t>
            </w:r>
          </w:p>
        </w:tc>
        <w:tc>
          <w:tcPr>
            <w:tcW w:w="1520" w:type="dxa"/>
            <w:vAlign w:val="bottom"/>
          </w:tcPr>
          <w:p w:rsidR="00D46C59" w:rsidRDefault="00D46C59">
            <w:pPr>
              <w:rPr>
                <w:sz w:val="18"/>
                <w:szCs w:val="18"/>
              </w:rPr>
            </w:pPr>
          </w:p>
        </w:tc>
        <w:tc>
          <w:tcPr>
            <w:tcW w:w="500" w:type="dxa"/>
            <w:vAlign w:val="bottom"/>
          </w:tcPr>
          <w:p w:rsidR="00D46C59" w:rsidRDefault="00D46C59">
            <w:pPr>
              <w:rPr>
                <w:sz w:val="18"/>
                <w:szCs w:val="18"/>
              </w:rPr>
            </w:pPr>
          </w:p>
        </w:tc>
        <w:tc>
          <w:tcPr>
            <w:tcW w:w="560" w:type="dxa"/>
            <w:vAlign w:val="bottom"/>
          </w:tcPr>
          <w:p w:rsidR="00D46C59" w:rsidRDefault="00D46C59">
            <w:pPr>
              <w:rPr>
                <w:sz w:val="18"/>
                <w:szCs w:val="18"/>
              </w:rPr>
            </w:pPr>
          </w:p>
        </w:tc>
        <w:tc>
          <w:tcPr>
            <w:tcW w:w="1020" w:type="dxa"/>
            <w:vAlign w:val="bottom"/>
          </w:tcPr>
          <w:p w:rsidR="00D46C59" w:rsidRDefault="00D46C59">
            <w:pPr>
              <w:rPr>
                <w:sz w:val="18"/>
                <w:szCs w:val="18"/>
              </w:rPr>
            </w:pPr>
          </w:p>
        </w:tc>
        <w:tc>
          <w:tcPr>
            <w:tcW w:w="1200" w:type="dxa"/>
            <w:vAlign w:val="bottom"/>
          </w:tcPr>
          <w:p w:rsidR="00D46C59" w:rsidRDefault="00D46C59">
            <w:pPr>
              <w:rPr>
                <w:sz w:val="18"/>
                <w:szCs w:val="18"/>
              </w:rPr>
            </w:pPr>
          </w:p>
        </w:tc>
        <w:tc>
          <w:tcPr>
            <w:tcW w:w="660" w:type="dxa"/>
            <w:vAlign w:val="bottom"/>
          </w:tcPr>
          <w:p w:rsidR="00D46C59" w:rsidRDefault="00D46C59">
            <w:pPr>
              <w:rPr>
                <w:sz w:val="18"/>
                <w:szCs w:val="18"/>
              </w:rPr>
            </w:pPr>
          </w:p>
        </w:tc>
      </w:tr>
      <w:tr w:rsidR="00D46C59">
        <w:trPr>
          <w:trHeight w:val="221"/>
        </w:trPr>
        <w:tc>
          <w:tcPr>
            <w:tcW w:w="680" w:type="dxa"/>
            <w:vAlign w:val="bottom"/>
          </w:tcPr>
          <w:p w:rsidR="00D46C59" w:rsidRDefault="009D1BB9">
            <w:pPr>
              <w:rPr>
                <w:sz w:val="20"/>
                <w:szCs w:val="20"/>
              </w:rPr>
            </w:pPr>
            <w:r>
              <w:rPr>
                <w:rFonts w:ascii="Arial" w:eastAsia="Arial" w:hAnsi="Arial" w:cs="Arial"/>
                <w:b/>
                <w:bCs/>
                <w:sz w:val="18"/>
                <w:szCs w:val="18"/>
              </w:rPr>
              <w:t>15. Ak</w:t>
            </w:r>
          </w:p>
        </w:tc>
        <w:tc>
          <w:tcPr>
            <w:tcW w:w="1900" w:type="dxa"/>
            <w:vAlign w:val="bottom"/>
          </w:tcPr>
          <w:p w:rsidR="00D46C59" w:rsidRDefault="009D1BB9">
            <w:pPr>
              <w:ind w:left="120"/>
              <w:rPr>
                <w:sz w:val="20"/>
                <w:szCs w:val="20"/>
              </w:rPr>
            </w:pPr>
            <w:r>
              <w:rPr>
                <w:rFonts w:ascii="Arial" w:eastAsia="Arial" w:hAnsi="Arial" w:cs="Arial"/>
                <w:b/>
                <w:bCs/>
                <w:sz w:val="18"/>
                <w:szCs w:val="18"/>
              </w:rPr>
              <w:t>prevádzkovateľ  IS</w:t>
            </w:r>
          </w:p>
        </w:tc>
        <w:tc>
          <w:tcPr>
            <w:tcW w:w="1040" w:type="dxa"/>
            <w:vAlign w:val="bottom"/>
          </w:tcPr>
          <w:p w:rsidR="00D46C59" w:rsidRDefault="009D1BB9">
            <w:pPr>
              <w:ind w:left="220"/>
              <w:rPr>
                <w:sz w:val="20"/>
                <w:szCs w:val="20"/>
              </w:rPr>
            </w:pPr>
            <w:r>
              <w:rPr>
                <w:rFonts w:ascii="Arial" w:eastAsia="Arial" w:hAnsi="Arial" w:cs="Arial"/>
                <w:b/>
                <w:bCs/>
                <w:sz w:val="18"/>
                <w:szCs w:val="18"/>
              </w:rPr>
              <w:t>získava</w:t>
            </w:r>
          </w:p>
        </w:tc>
        <w:tc>
          <w:tcPr>
            <w:tcW w:w="1520" w:type="dxa"/>
            <w:vAlign w:val="bottom"/>
          </w:tcPr>
          <w:p w:rsidR="00D46C59" w:rsidRDefault="009D1BB9">
            <w:pPr>
              <w:ind w:left="40"/>
              <w:rPr>
                <w:sz w:val="20"/>
                <w:szCs w:val="20"/>
              </w:rPr>
            </w:pPr>
            <w:r>
              <w:rPr>
                <w:rFonts w:ascii="Arial" w:eastAsia="Arial" w:hAnsi="Arial" w:cs="Arial"/>
                <w:b/>
                <w:bCs/>
                <w:sz w:val="18"/>
                <w:szCs w:val="18"/>
              </w:rPr>
              <w:t>osobné  údaje</w:t>
            </w:r>
          </w:p>
        </w:tc>
        <w:tc>
          <w:tcPr>
            <w:tcW w:w="500" w:type="dxa"/>
            <w:vAlign w:val="bottom"/>
          </w:tcPr>
          <w:p w:rsidR="00D46C59" w:rsidRDefault="009D1BB9">
            <w:pPr>
              <w:ind w:left="100"/>
              <w:rPr>
                <w:sz w:val="20"/>
                <w:szCs w:val="20"/>
              </w:rPr>
            </w:pPr>
            <w:r>
              <w:rPr>
                <w:rFonts w:ascii="Arial" w:eastAsia="Arial" w:hAnsi="Arial" w:cs="Arial"/>
                <w:b/>
                <w:bCs/>
                <w:sz w:val="18"/>
                <w:szCs w:val="18"/>
              </w:rPr>
              <w:t>na</w:t>
            </w:r>
          </w:p>
        </w:tc>
        <w:tc>
          <w:tcPr>
            <w:tcW w:w="560" w:type="dxa"/>
            <w:vAlign w:val="bottom"/>
          </w:tcPr>
          <w:p w:rsidR="00D46C59" w:rsidRDefault="009D1BB9">
            <w:pPr>
              <w:ind w:left="40"/>
              <w:rPr>
                <w:sz w:val="20"/>
                <w:szCs w:val="20"/>
              </w:rPr>
            </w:pPr>
            <w:r>
              <w:rPr>
                <w:rFonts w:ascii="Arial" w:eastAsia="Arial" w:hAnsi="Arial" w:cs="Arial"/>
                <w:b/>
                <w:bCs/>
                <w:sz w:val="18"/>
                <w:szCs w:val="18"/>
              </w:rPr>
              <w:t>účely</w:t>
            </w:r>
          </w:p>
        </w:tc>
        <w:tc>
          <w:tcPr>
            <w:tcW w:w="2220" w:type="dxa"/>
            <w:gridSpan w:val="2"/>
            <w:vAlign w:val="bottom"/>
          </w:tcPr>
          <w:p w:rsidR="00D46C59" w:rsidRDefault="009D1BB9">
            <w:pPr>
              <w:ind w:left="160"/>
              <w:rPr>
                <w:sz w:val="20"/>
                <w:szCs w:val="20"/>
              </w:rPr>
            </w:pPr>
            <w:r>
              <w:rPr>
                <w:rFonts w:ascii="Arial" w:eastAsia="Arial" w:hAnsi="Arial" w:cs="Arial"/>
                <w:b/>
                <w:bCs/>
                <w:sz w:val="18"/>
                <w:szCs w:val="18"/>
              </w:rPr>
              <w:t>identifikácie  fyzickej</w:t>
            </w:r>
          </w:p>
        </w:tc>
        <w:tc>
          <w:tcPr>
            <w:tcW w:w="660" w:type="dxa"/>
            <w:vAlign w:val="bottom"/>
          </w:tcPr>
          <w:p w:rsidR="00D46C59" w:rsidRDefault="009D1BB9">
            <w:pPr>
              <w:jc w:val="right"/>
              <w:rPr>
                <w:sz w:val="20"/>
                <w:szCs w:val="20"/>
              </w:rPr>
            </w:pPr>
            <w:r>
              <w:rPr>
                <w:rFonts w:ascii="Arial" w:eastAsia="Arial" w:hAnsi="Arial" w:cs="Arial"/>
                <w:b/>
                <w:bCs/>
                <w:sz w:val="18"/>
                <w:szCs w:val="18"/>
              </w:rPr>
              <w:t>osoby</w:t>
            </w:r>
          </w:p>
        </w:tc>
      </w:tr>
      <w:tr w:rsidR="00D46C59">
        <w:trPr>
          <w:trHeight w:val="218"/>
        </w:trPr>
        <w:tc>
          <w:tcPr>
            <w:tcW w:w="680" w:type="dxa"/>
            <w:vAlign w:val="bottom"/>
          </w:tcPr>
          <w:p w:rsidR="00D46C59" w:rsidRDefault="009D1BB9">
            <w:pPr>
              <w:ind w:left="360"/>
              <w:rPr>
                <w:sz w:val="20"/>
                <w:szCs w:val="20"/>
              </w:rPr>
            </w:pPr>
            <w:r>
              <w:rPr>
                <w:rFonts w:ascii="Arial" w:eastAsia="Arial" w:hAnsi="Arial" w:cs="Arial"/>
                <w:b/>
                <w:bCs/>
                <w:sz w:val="18"/>
                <w:szCs w:val="18"/>
              </w:rPr>
              <w:t>pri</w:t>
            </w:r>
          </w:p>
        </w:tc>
        <w:tc>
          <w:tcPr>
            <w:tcW w:w="1900" w:type="dxa"/>
            <w:vAlign w:val="bottom"/>
          </w:tcPr>
          <w:p w:rsidR="00D46C59" w:rsidRDefault="009D1BB9">
            <w:pPr>
              <w:ind w:left="80"/>
              <w:rPr>
                <w:sz w:val="20"/>
                <w:szCs w:val="20"/>
              </w:rPr>
            </w:pPr>
            <w:r>
              <w:rPr>
                <w:rFonts w:ascii="Arial" w:eastAsia="Arial" w:hAnsi="Arial" w:cs="Arial"/>
                <w:b/>
                <w:bCs/>
                <w:sz w:val="18"/>
                <w:szCs w:val="18"/>
              </w:rPr>
              <w:t>jej  jednorazovom</w:t>
            </w:r>
          </w:p>
        </w:tc>
        <w:tc>
          <w:tcPr>
            <w:tcW w:w="1040" w:type="dxa"/>
            <w:vAlign w:val="bottom"/>
          </w:tcPr>
          <w:p w:rsidR="00D46C59" w:rsidRDefault="009D1BB9">
            <w:pPr>
              <w:ind w:left="20"/>
              <w:rPr>
                <w:sz w:val="20"/>
                <w:szCs w:val="20"/>
              </w:rPr>
            </w:pPr>
            <w:r>
              <w:rPr>
                <w:rFonts w:ascii="Arial" w:eastAsia="Arial" w:hAnsi="Arial" w:cs="Arial"/>
                <w:b/>
                <w:bCs/>
                <w:sz w:val="18"/>
                <w:szCs w:val="18"/>
              </w:rPr>
              <w:t>vstupe  do</w:t>
            </w:r>
          </w:p>
        </w:tc>
        <w:tc>
          <w:tcPr>
            <w:tcW w:w="2020" w:type="dxa"/>
            <w:gridSpan w:val="2"/>
            <w:vAlign w:val="bottom"/>
          </w:tcPr>
          <w:p w:rsidR="00D46C59" w:rsidRDefault="009D1BB9">
            <w:pPr>
              <w:ind w:left="120"/>
              <w:rPr>
                <w:sz w:val="20"/>
                <w:szCs w:val="20"/>
              </w:rPr>
            </w:pPr>
            <w:r>
              <w:rPr>
                <w:rFonts w:ascii="Arial" w:eastAsia="Arial" w:hAnsi="Arial" w:cs="Arial"/>
                <w:b/>
                <w:bCs/>
                <w:sz w:val="18"/>
                <w:szCs w:val="18"/>
              </w:rPr>
              <w:t>jeho  priestorov,  je</w:t>
            </w:r>
          </w:p>
        </w:tc>
        <w:tc>
          <w:tcPr>
            <w:tcW w:w="3420" w:type="dxa"/>
            <w:gridSpan w:val="4"/>
            <w:vAlign w:val="bottom"/>
          </w:tcPr>
          <w:p w:rsidR="00D46C59" w:rsidRDefault="009D1BB9">
            <w:pPr>
              <w:jc w:val="right"/>
              <w:rPr>
                <w:sz w:val="20"/>
                <w:szCs w:val="20"/>
              </w:rPr>
            </w:pPr>
            <w:r>
              <w:rPr>
                <w:rFonts w:ascii="Arial" w:eastAsia="Arial" w:hAnsi="Arial" w:cs="Arial"/>
                <w:b/>
                <w:bCs/>
                <w:sz w:val="18"/>
                <w:szCs w:val="18"/>
              </w:rPr>
              <w:t>poverený  zamestnanec  oprávnený</w:t>
            </w:r>
          </w:p>
        </w:tc>
      </w:tr>
    </w:tbl>
    <w:p w:rsidR="00D46C59" w:rsidRDefault="00D46C59">
      <w:pPr>
        <w:spacing w:line="1" w:lineRule="exact"/>
        <w:rPr>
          <w:sz w:val="20"/>
          <w:szCs w:val="20"/>
        </w:rPr>
      </w:pPr>
    </w:p>
    <w:p w:rsidR="00D46C59" w:rsidRDefault="009D1BB9">
      <w:pPr>
        <w:spacing w:line="253" w:lineRule="auto"/>
        <w:ind w:left="364"/>
        <w:jc w:val="both"/>
        <w:rPr>
          <w:sz w:val="20"/>
          <w:szCs w:val="20"/>
        </w:rPr>
      </w:pPr>
      <w:r>
        <w:rPr>
          <w:rFonts w:ascii="Arial" w:eastAsia="Arial" w:hAnsi="Arial" w:cs="Arial"/>
          <w:b/>
          <w:bCs/>
          <w:sz w:val="18"/>
          <w:szCs w:val="18"/>
        </w:rPr>
        <w:t>od nej požadovať meno, priezvisko, titul a číslo občianskeho preukazu alebo číslo služobného preukazu, alebo číslo cestovného dokladu, štátnu príslušnosť a preukázanie pravdivosti poskytnutých osobných údajov predkladaným dokladom t.j. občiansky alebo iný preukaz.</w:t>
      </w:r>
    </w:p>
    <w:p w:rsidR="00D46C59" w:rsidRDefault="00D46C59">
      <w:pPr>
        <w:spacing w:line="1" w:lineRule="exact"/>
        <w:rPr>
          <w:sz w:val="20"/>
          <w:szCs w:val="20"/>
        </w:rPr>
      </w:pPr>
    </w:p>
    <w:p w:rsidR="00D46C59" w:rsidRDefault="009D1BB9">
      <w:pPr>
        <w:numPr>
          <w:ilvl w:val="0"/>
          <w:numId w:val="11"/>
        </w:numPr>
        <w:tabs>
          <w:tab w:val="left" w:pos="364"/>
        </w:tabs>
        <w:spacing w:line="254" w:lineRule="auto"/>
        <w:ind w:left="364" w:hanging="364"/>
        <w:rPr>
          <w:rFonts w:ascii="Arial" w:eastAsia="Arial" w:hAnsi="Arial" w:cs="Arial"/>
          <w:b/>
          <w:bCs/>
          <w:sz w:val="18"/>
          <w:szCs w:val="18"/>
        </w:rPr>
      </w:pPr>
      <w:r>
        <w:rPr>
          <w:rFonts w:ascii="Arial" w:eastAsia="Arial" w:hAnsi="Arial" w:cs="Arial"/>
          <w:b/>
          <w:bCs/>
          <w:sz w:val="18"/>
          <w:szCs w:val="18"/>
        </w:rPr>
        <w:t>Zakazuje sa, aby zamestnanci získavali osobné údaje fyzických osôb pod zámienkou iného účelu alebo inej činnosti, než účelu na ktorý sú získavané.</w:t>
      </w:r>
    </w:p>
    <w:p w:rsidR="00D46C59" w:rsidRDefault="00D46C59">
      <w:pPr>
        <w:spacing w:line="1" w:lineRule="exact"/>
        <w:rPr>
          <w:rFonts w:ascii="Arial" w:eastAsia="Arial" w:hAnsi="Arial" w:cs="Arial"/>
          <w:b/>
          <w:bCs/>
          <w:sz w:val="18"/>
          <w:szCs w:val="18"/>
        </w:rPr>
      </w:pPr>
    </w:p>
    <w:p w:rsidR="00D46C59" w:rsidRDefault="009D1BB9">
      <w:pPr>
        <w:numPr>
          <w:ilvl w:val="0"/>
          <w:numId w:val="11"/>
        </w:numPr>
        <w:tabs>
          <w:tab w:val="left" w:pos="364"/>
        </w:tabs>
        <w:spacing w:line="255" w:lineRule="auto"/>
        <w:ind w:left="364" w:right="20" w:hanging="364"/>
        <w:jc w:val="both"/>
        <w:rPr>
          <w:rFonts w:ascii="Arial" w:eastAsia="Arial" w:hAnsi="Arial" w:cs="Arial"/>
          <w:b/>
          <w:bCs/>
          <w:sz w:val="18"/>
          <w:szCs w:val="18"/>
        </w:rPr>
      </w:pPr>
      <w:r>
        <w:rPr>
          <w:rFonts w:ascii="Arial" w:eastAsia="Arial" w:hAnsi="Arial" w:cs="Arial"/>
          <w:b/>
          <w:bCs/>
          <w:sz w:val="18"/>
          <w:szCs w:val="18"/>
        </w:rPr>
        <w:t>Pri spracúvaní osobných údajov možno využiť na účely určenia fyzickej osoby všeobecne použiteľný identifikátor (rodné číslo) len vtedy, ak jeho použitie je nevyhnutné na dosiahnutie daného účelu spracúvania a len v tých IS, v ktorých je to touto smernicou umožnené. Súhlas so spracúvaním všeobecne použiteľného identifikátora musí byť výslovný a nesmie ho vylučovať osobitný predpis, ak ide o jeho spracúvanie na právnom základe súhlasu dotknutej osoby. Zverejňovať všeobecne použiteľný identifikátor sa zakazuje. To neplatí, ak všeobecne použiteľný identifikátor zverejní sama dotknutá osoba (§ 78 ods. 4 zákona o ochrane osobných údajov).</w:t>
      </w:r>
    </w:p>
    <w:p w:rsidR="00D46C59" w:rsidRDefault="00D46C59">
      <w:pPr>
        <w:spacing w:line="210" w:lineRule="exact"/>
        <w:rPr>
          <w:rFonts w:ascii="Arial" w:eastAsia="Arial" w:hAnsi="Arial" w:cs="Arial"/>
          <w:b/>
          <w:bCs/>
          <w:sz w:val="18"/>
          <w:szCs w:val="18"/>
        </w:rPr>
      </w:pPr>
    </w:p>
    <w:p w:rsidR="00D46C59" w:rsidRDefault="009D1BB9">
      <w:pPr>
        <w:numPr>
          <w:ilvl w:val="0"/>
          <w:numId w:val="11"/>
        </w:numPr>
        <w:tabs>
          <w:tab w:val="left" w:pos="364"/>
        </w:tabs>
        <w:ind w:left="364" w:hanging="364"/>
        <w:rPr>
          <w:rFonts w:ascii="Arial" w:eastAsia="Arial" w:hAnsi="Arial" w:cs="Arial"/>
          <w:b/>
          <w:bCs/>
          <w:sz w:val="18"/>
          <w:szCs w:val="18"/>
        </w:rPr>
      </w:pPr>
      <w:r>
        <w:rPr>
          <w:rFonts w:ascii="Arial" w:eastAsia="Arial" w:hAnsi="Arial" w:cs="Arial"/>
          <w:b/>
          <w:bCs/>
          <w:sz w:val="18"/>
          <w:szCs w:val="18"/>
        </w:rPr>
        <w:t>Oprávnená osoba je povinná dodržiavať všetky povinnosti, o ktorých bola poučená. V prípade</w:t>
      </w:r>
    </w:p>
    <w:p w:rsidR="00D46C59" w:rsidRDefault="00D46C59">
      <w:pPr>
        <w:spacing w:line="11" w:lineRule="exact"/>
        <w:rPr>
          <w:sz w:val="20"/>
          <w:szCs w:val="20"/>
        </w:rPr>
      </w:pPr>
    </w:p>
    <w:p w:rsidR="00D46C59" w:rsidRDefault="009D1BB9">
      <w:pPr>
        <w:spacing w:line="253" w:lineRule="auto"/>
        <w:ind w:left="364"/>
        <w:rPr>
          <w:sz w:val="20"/>
          <w:szCs w:val="20"/>
        </w:rPr>
      </w:pPr>
      <w:r>
        <w:rPr>
          <w:rFonts w:ascii="Arial" w:eastAsia="Arial" w:hAnsi="Arial" w:cs="Arial"/>
          <w:b/>
          <w:bCs/>
          <w:sz w:val="18"/>
          <w:szCs w:val="18"/>
        </w:rPr>
        <w:t>nejasností pri spracúvaní osobných údajov je oprávnená osoba povinná obrátiť sa na prevádzkovateľa alebo zodpovednú osobu.</w:t>
      </w:r>
    </w:p>
    <w:p w:rsidR="00D46C59" w:rsidRDefault="009D1BB9">
      <w:pPr>
        <w:numPr>
          <w:ilvl w:val="0"/>
          <w:numId w:val="12"/>
        </w:numPr>
        <w:tabs>
          <w:tab w:val="left" w:pos="364"/>
        </w:tabs>
        <w:spacing w:line="254" w:lineRule="auto"/>
        <w:ind w:left="364" w:right="20" w:hanging="364"/>
        <w:jc w:val="both"/>
        <w:rPr>
          <w:rFonts w:ascii="Arial" w:eastAsia="Arial" w:hAnsi="Arial" w:cs="Arial"/>
          <w:b/>
          <w:bCs/>
          <w:sz w:val="18"/>
          <w:szCs w:val="18"/>
        </w:rPr>
      </w:pPr>
      <w:r>
        <w:rPr>
          <w:rFonts w:ascii="Arial" w:eastAsia="Arial" w:hAnsi="Arial" w:cs="Arial"/>
          <w:b/>
          <w:bCs/>
          <w:sz w:val="18"/>
          <w:szCs w:val="18"/>
        </w:rPr>
        <w:t>Poskytovať osobné údaje z informačných systémov osobných údajov môže len oprávnená osoba a to dotknutej osobe alebo sprostredkovateľovi. Je zakázané poskytovať osobné údaje</w:t>
      </w:r>
    </w:p>
    <w:p w:rsidR="00D46C59" w:rsidRDefault="00D46C59">
      <w:pPr>
        <w:spacing w:line="1" w:lineRule="exact"/>
        <w:rPr>
          <w:sz w:val="20"/>
          <w:szCs w:val="20"/>
        </w:rPr>
      </w:pPr>
    </w:p>
    <w:p w:rsidR="00D46C59" w:rsidRDefault="009D1BB9">
      <w:pPr>
        <w:spacing w:line="253" w:lineRule="auto"/>
        <w:ind w:left="364"/>
        <w:jc w:val="both"/>
        <w:rPr>
          <w:sz w:val="20"/>
          <w:szCs w:val="20"/>
        </w:rPr>
      </w:pPr>
      <w:r>
        <w:rPr>
          <w:rFonts w:ascii="Arial" w:eastAsia="Arial" w:hAnsi="Arial" w:cs="Arial"/>
          <w:b/>
          <w:bCs/>
          <w:sz w:val="18"/>
          <w:szCs w:val="18"/>
        </w:rPr>
        <w:t>aj oprávneným osobám spôsobom, ktorý nezaručuje ich dostatočnú ochranu (telefonicky, elektronickou poštou z neznámej adresy, prostredníctvom tretej osoby a pod.) pred neoprávneným spracúvaním. Pri písomnom styku sa podpis na korešpondencii porovná s podpisom dotknutej osoby v materiáloch, ktoré má k dispozícii.</w:t>
      </w:r>
    </w:p>
    <w:p w:rsidR="00D46C59" w:rsidRDefault="00D46C59">
      <w:pPr>
        <w:spacing w:line="1" w:lineRule="exact"/>
        <w:rPr>
          <w:sz w:val="20"/>
          <w:szCs w:val="20"/>
        </w:rPr>
      </w:pPr>
    </w:p>
    <w:p w:rsidR="00D46C59" w:rsidRDefault="009D1BB9">
      <w:pPr>
        <w:numPr>
          <w:ilvl w:val="0"/>
          <w:numId w:val="13"/>
        </w:numPr>
        <w:tabs>
          <w:tab w:val="left" w:pos="364"/>
        </w:tabs>
        <w:spacing w:line="257" w:lineRule="auto"/>
        <w:ind w:left="364" w:right="20" w:hanging="364"/>
        <w:jc w:val="both"/>
        <w:rPr>
          <w:rFonts w:ascii="Arial" w:eastAsia="Arial" w:hAnsi="Arial" w:cs="Arial"/>
          <w:b/>
          <w:bCs/>
          <w:sz w:val="18"/>
          <w:szCs w:val="18"/>
        </w:rPr>
      </w:pPr>
      <w:r>
        <w:rPr>
          <w:rFonts w:ascii="Arial" w:eastAsia="Arial" w:hAnsi="Arial" w:cs="Arial"/>
          <w:b/>
          <w:bCs/>
          <w:sz w:val="18"/>
          <w:szCs w:val="18"/>
        </w:rPr>
        <w:t>Osoba vykonávajúca kontrolu u prevádzkovateľa Základná škola, Pribinova 34, Trebišov je povinná pri svojej činnosti dodržiavať stanovené pravidlá ochrany osobných údajov, je povinná zachovávať o nich mlčanlivosť a nesie zodpovednosť za ich zneužitie po poskytnutí týchto údajov. Po skončení účelu, na ktorý jej boli osobné údaje poskytnuté je povinná cestou osoby</w:t>
      </w:r>
    </w:p>
    <w:p w:rsidR="00D46C59" w:rsidRDefault="00D46C59">
      <w:pPr>
        <w:sectPr w:rsidR="00D46C59">
          <w:pgSz w:w="11900" w:h="16838"/>
          <w:pgMar w:top="709" w:right="1406" w:bottom="0" w:left="1416" w:header="0" w:footer="0" w:gutter="0"/>
          <w:cols w:space="708" w:equalWidth="0">
            <w:col w:w="9084"/>
          </w:cols>
        </w:sectPr>
      </w:pPr>
    </w:p>
    <w:p w:rsidR="00D46C59" w:rsidRDefault="00D46C59">
      <w:pPr>
        <w:spacing w:line="369" w:lineRule="exact"/>
        <w:rPr>
          <w:sz w:val="20"/>
          <w:szCs w:val="20"/>
        </w:rPr>
      </w:pPr>
    </w:p>
    <w:p w:rsidR="00D46C59" w:rsidRDefault="009D1BB9">
      <w:pPr>
        <w:ind w:right="16"/>
        <w:jc w:val="center"/>
        <w:rPr>
          <w:sz w:val="20"/>
          <w:szCs w:val="20"/>
        </w:rPr>
      </w:pPr>
      <w:r>
        <w:rPr>
          <w:rFonts w:ascii="Arial" w:eastAsia="Arial" w:hAnsi="Arial" w:cs="Arial"/>
          <w:b/>
          <w:bCs/>
          <w:sz w:val="17"/>
          <w:szCs w:val="17"/>
        </w:rPr>
        <w:t>7</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9D1BB9">
      <w:pPr>
        <w:ind w:right="16"/>
        <w:jc w:val="center"/>
        <w:rPr>
          <w:sz w:val="20"/>
          <w:szCs w:val="20"/>
        </w:rPr>
      </w:pPr>
      <w:bookmarkStart w:id="8" w:name="page8"/>
      <w:bookmarkEnd w:id="8"/>
      <w:r>
        <w:rPr>
          <w:rFonts w:ascii="Arial" w:eastAsia="Arial" w:hAnsi="Arial" w:cs="Arial"/>
          <w:b/>
          <w:bCs/>
          <w:sz w:val="24"/>
          <w:szCs w:val="24"/>
        </w:rPr>
        <w:lastRenderedPageBreak/>
        <w:t>Základná škola, 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-17780</wp:posOffset>
            </wp:positionH>
            <wp:positionV relativeFrom="paragraph">
              <wp:posOffset>22225</wp:posOffset>
            </wp:positionV>
            <wp:extent cx="5797550"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16" w:header="0" w:footer="0" w:gutter="0"/>
          <w:cols w:space="708" w:equalWidth="0">
            <w:col w:w="9084"/>
          </w:cols>
        </w:sectPr>
      </w:pPr>
    </w:p>
    <w:p w:rsidR="00D46C59" w:rsidRDefault="00D46C59">
      <w:pPr>
        <w:spacing w:line="358" w:lineRule="exact"/>
        <w:rPr>
          <w:sz w:val="20"/>
          <w:szCs w:val="20"/>
        </w:rPr>
      </w:pPr>
    </w:p>
    <w:p w:rsidR="00D46C59" w:rsidRDefault="009D1BB9">
      <w:pPr>
        <w:spacing w:line="253" w:lineRule="auto"/>
        <w:ind w:left="364" w:right="20"/>
        <w:jc w:val="both"/>
        <w:rPr>
          <w:sz w:val="20"/>
          <w:szCs w:val="20"/>
        </w:rPr>
      </w:pPr>
      <w:r>
        <w:rPr>
          <w:rFonts w:ascii="Arial" w:eastAsia="Arial" w:hAnsi="Arial" w:cs="Arial"/>
          <w:b/>
          <w:bCs/>
          <w:sz w:val="18"/>
          <w:szCs w:val="18"/>
        </w:rPr>
        <w:t>poverenej dozorom nad ochranou osobných údajov zabezpečiť likvidáciu poskytnutých výpisov, resp. kópií. V prípade, ak jej boli poskytnuté originály, tieto proti podpisu ihneď vráti oprávnenej osobe.</w:t>
      </w:r>
    </w:p>
    <w:p w:rsidR="00D46C59" w:rsidRDefault="00D46C59">
      <w:pPr>
        <w:spacing w:line="1" w:lineRule="exact"/>
        <w:rPr>
          <w:sz w:val="20"/>
          <w:szCs w:val="20"/>
        </w:rPr>
      </w:pPr>
    </w:p>
    <w:p w:rsidR="00D46C59" w:rsidRDefault="009D1BB9">
      <w:pPr>
        <w:numPr>
          <w:ilvl w:val="0"/>
          <w:numId w:val="14"/>
        </w:numPr>
        <w:tabs>
          <w:tab w:val="left" w:pos="364"/>
        </w:tabs>
        <w:spacing w:line="253" w:lineRule="auto"/>
        <w:ind w:left="364" w:hanging="364"/>
        <w:jc w:val="both"/>
        <w:rPr>
          <w:rFonts w:ascii="Arial" w:eastAsia="Arial" w:hAnsi="Arial" w:cs="Arial"/>
          <w:b/>
          <w:bCs/>
          <w:sz w:val="18"/>
          <w:szCs w:val="18"/>
        </w:rPr>
      </w:pPr>
      <w:r>
        <w:rPr>
          <w:rFonts w:ascii="Arial" w:eastAsia="Arial" w:hAnsi="Arial" w:cs="Arial"/>
          <w:b/>
          <w:bCs/>
          <w:sz w:val="18"/>
          <w:szCs w:val="18"/>
        </w:rPr>
        <w:t>Vstup do pracovnej stanice (počítača), z ktorej je prístup k informačnému systému obsahujúcemu osobné údaje, musí byť chránený heslom, ktoré prvotne (pri zakladaní účtu) prideľuje administrátor alebo užívateľ. Užívateľ pri prvom prihlásení sa je povinný heslo zmeniť a uchovať ho v tajnosti (zabrániť, aby sa ho dozvedela iná osoba). Nie je dovolené heslo</w:t>
      </w:r>
    </w:p>
    <w:p w:rsidR="00D46C59" w:rsidRDefault="00D46C59">
      <w:pPr>
        <w:spacing w:line="3" w:lineRule="exact"/>
        <w:rPr>
          <w:sz w:val="20"/>
          <w:szCs w:val="20"/>
        </w:rPr>
      </w:pPr>
    </w:p>
    <w:p w:rsidR="00D46C59" w:rsidRDefault="009D1BB9">
      <w:pPr>
        <w:ind w:left="364"/>
        <w:rPr>
          <w:sz w:val="20"/>
          <w:szCs w:val="20"/>
        </w:rPr>
      </w:pPr>
      <w:r>
        <w:rPr>
          <w:rFonts w:ascii="Arial" w:eastAsia="Arial" w:hAnsi="Arial" w:cs="Arial"/>
          <w:b/>
          <w:bCs/>
          <w:sz w:val="18"/>
          <w:szCs w:val="18"/>
        </w:rPr>
        <w:t>kdekoľvek zapisovať, aby nedošlo k možnosti jeho prezradenia. Minimálna dĺžka hesla</w:t>
      </w:r>
    </w:p>
    <w:p w:rsidR="00D46C59" w:rsidRDefault="00D46C59">
      <w:pPr>
        <w:spacing w:line="11" w:lineRule="exact"/>
        <w:rPr>
          <w:sz w:val="20"/>
          <w:szCs w:val="20"/>
        </w:rPr>
      </w:pPr>
    </w:p>
    <w:p w:rsidR="00D46C59" w:rsidRDefault="009D1BB9">
      <w:pPr>
        <w:ind w:left="364"/>
        <w:rPr>
          <w:sz w:val="20"/>
          <w:szCs w:val="20"/>
        </w:rPr>
      </w:pPr>
      <w:r>
        <w:rPr>
          <w:rFonts w:ascii="Arial" w:eastAsia="Arial" w:hAnsi="Arial" w:cs="Arial"/>
          <w:b/>
          <w:bCs/>
          <w:sz w:val="18"/>
          <w:szCs w:val="18"/>
        </w:rPr>
        <w:t>je stanovená na 8 alfanumerických znakov.</w:t>
      </w:r>
    </w:p>
    <w:p w:rsidR="00D46C59" w:rsidRDefault="00D46C59">
      <w:pPr>
        <w:spacing w:line="11" w:lineRule="exact"/>
        <w:rPr>
          <w:sz w:val="20"/>
          <w:szCs w:val="20"/>
        </w:rPr>
      </w:pPr>
    </w:p>
    <w:p w:rsidR="00D46C59" w:rsidRDefault="009D1BB9">
      <w:pPr>
        <w:tabs>
          <w:tab w:val="left" w:pos="1544"/>
          <w:tab w:val="left" w:pos="1964"/>
          <w:tab w:val="left" w:pos="3544"/>
          <w:tab w:val="left" w:pos="5244"/>
          <w:tab w:val="left" w:pos="5644"/>
          <w:tab w:val="left" w:pos="6024"/>
          <w:tab w:val="left" w:pos="6884"/>
          <w:tab w:val="left" w:pos="7784"/>
          <w:tab w:val="left" w:pos="8204"/>
        </w:tabs>
        <w:ind w:left="4"/>
        <w:rPr>
          <w:sz w:val="20"/>
          <w:szCs w:val="20"/>
        </w:rPr>
      </w:pPr>
      <w:r>
        <w:rPr>
          <w:rFonts w:ascii="Arial" w:eastAsia="Arial" w:hAnsi="Arial" w:cs="Arial"/>
          <w:b/>
          <w:bCs/>
          <w:sz w:val="18"/>
          <w:szCs w:val="18"/>
        </w:rPr>
        <w:t>22.  V prípade,</w:t>
      </w:r>
      <w:r>
        <w:rPr>
          <w:rFonts w:ascii="Arial" w:eastAsia="Arial" w:hAnsi="Arial" w:cs="Arial"/>
          <w:b/>
          <w:bCs/>
          <w:sz w:val="18"/>
          <w:szCs w:val="18"/>
        </w:rPr>
        <w:tab/>
        <w:t>že</w:t>
      </w:r>
      <w:r>
        <w:rPr>
          <w:rFonts w:ascii="Arial" w:eastAsia="Arial" w:hAnsi="Arial" w:cs="Arial"/>
          <w:b/>
          <w:bCs/>
          <w:sz w:val="18"/>
          <w:szCs w:val="18"/>
        </w:rPr>
        <w:tab/>
        <w:t>v podmienkach</w:t>
      </w:r>
      <w:r>
        <w:rPr>
          <w:rFonts w:ascii="Arial" w:eastAsia="Arial" w:hAnsi="Arial" w:cs="Arial"/>
          <w:b/>
          <w:bCs/>
          <w:sz w:val="18"/>
          <w:szCs w:val="18"/>
        </w:rPr>
        <w:tab/>
        <w:t>prevádzkovateľa</w:t>
      </w:r>
      <w:r>
        <w:rPr>
          <w:rFonts w:ascii="Arial" w:eastAsia="Arial" w:hAnsi="Arial" w:cs="Arial"/>
          <w:b/>
          <w:bCs/>
          <w:sz w:val="18"/>
          <w:szCs w:val="18"/>
        </w:rPr>
        <w:tab/>
        <w:t>IS</w:t>
      </w:r>
      <w:r>
        <w:rPr>
          <w:rFonts w:ascii="Arial" w:eastAsia="Arial" w:hAnsi="Arial" w:cs="Arial"/>
          <w:b/>
          <w:bCs/>
          <w:sz w:val="18"/>
          <w:szCs w:val="18"/>
        </w:rPr>
        <w:tab/>
        <w:t>je</w:t>
      </w:r>
      <w:r>
        <w:rPr>
          <w:rFonts w:ascii="Arial" w:eastAsia="Arial" w:hAnsi="Arial" w:cs="Arial"/>
          <w:b/>
          <w:bCs/>
          <w:sz w:val="18"/>
          <w:szCs w:val="18"/>
        </w:rPr>
        <w:tab/>
        <w:t>bežnou</w:t>
      </w:r>
      <w:r>
        <w:rPr>
          <w:rFonts w:ascii="Arial" w:eastAsia="Arial" w:hAnsi="Arial" w:cs="Arial"/>
          <w:b/>
          <w:bCs/>
          <w:sz w:val="18"/>
          <w:szCs w:val="18"/>
        </w:rPr>
        <w:tab/>
        <w:t>praxou,</w:t>
      </w:r>
      <w:r>
        <w:rPr>
          <w:rFonts w:ascii="Arial" w:eastAsia="Arial" w:hAnsi="Arial" w:cs="Arial"/>
          <w:b/>
          <w:bCs/>
          <w:sz w:val="18"/>
          <w:szCs w:val="18"/>
        </w:rPr>
        <w:tab/>
        <w:t>že</w:t>
      </w:r>
      <w:r>
        <w:rPr>
          <w:rFonts w:ascii="Arial" w:eastAsia="Arial" w:hAnsi="Arial" w:cs="Arial"/>
          <w:b/>
          <w:bCs/>
          <w:sz w:val="18"/>
          <w:szCs w:val="18"/>
        </w:rPr>
        <w:tab/>
        <w:t>dochádza</w:t>
      </w:r>
    </w:p>
    <w:p w:rsidR="00D46C59" w:rsidRDefault="00D46C59">
      <w:pPr>
        <w:spacing w:line="11" w:lineRule="exact"/>
        <w:rPr>
          <w:sz w:val="20"/>
          <w:szCs w:val="20"/>
        </w:rPr>
      </w:pPr>
    </w:p>
    <w:p w:rsidR="00D46C59" w:rsidRDefault="009D1BB9">
      <w:pPr>
        <w:tabs>
          <w:tab w:val="left" w:pos="1844"/>
          <w:tab w:val="left" w:pos="2884"/>
          <w:tab w:val="left" w:pos="3664"/>
          <w:tab w:val="left" w:pos="5404"/>
          <w:tab w:val="left" w:pos="6044"/>
          <w:tab w:val="left" w:pos="6324"/>
          <w:tab w:val="left" w:pos="7004"/>
          <w:tab w:val="left" w:pos="8244"/>
        </w:tabs>
        <w:ind w:left="424"/>
        <w:rPr>
          <w:sz w:val="20"/>
          <w:szCs w:val="20"/>
        </w:rPr>
      </w:pPr>
      <w:r>
        <w:rPr>
          <w:rFonts w:ascii="Arial" w:eastAsia="Arial" w:hAnsi="Arial" w:cs="Arial"/>
          <w:b/>
          <w:bCs/>
          <w:sz w:val="18"/>
          <w:szCs w:val="18"/>
        </w:rPr>
        <w:t>k spracúvaniu</w:t>
      </w:r>
      <w:r>
        <w:rPr>
          <w:rFonts w:ascii="Arial" w:eastAsia="Arial" w:hAnsi="Arial" w:cs="Arial"/>
          <w:b/>
          <w:bCs/>
          <w:sz w:val="18"/>
          <w:szCs w:val="18"/>
        </w:rPr>
        <w:tab/>
        <w:t>osobných</w:t>
      </w:r>
      <w:r>
        <w:rPr>
          <w:rFonts w:ascii="Arial" w:eastAsia="Arial" w:hAnsi="Arial" w:cs="Arial"/>
          <w:b/>
          <w:bCs/>
          <w:sz w:val="18"/>
          <w:szCs w:val="18"/>
        </w:rPr>
        <w:tab/>
        <w:t>údajov</w:t>
      </w:r>
      <w:r>
        <w:rPr>
          <w:rFonts w:ascii="Arial" w:eastAsia="Arial" w:hAnsi="Arial" w:cs="Arial"/>
          <w:b/>
          <w:bCs/>
          <w:sz w:val="18"/>
          <w:szCs w:val="18"/>
        </w:rPr>
        <w:tab/>
        <w:t>v mimopracovnej</w:t>
      </w:r>
      <w:r>
        <w:rPr>
          <w:rFonts w:ascii="Arial" w:eastAsia="Arial" w:hAnsi="Arial" w:cs="Arial"/>
          <w:b/>
          <w:bCs/>
          <w:sz w:val="18"/>
          <w:szCs w:val="18"/>
        </w:rPr>
        <w:tab/>
        <w:t>dobe</w:t>
      </w:r>
      <w:r>
        <w:rPr>
          <w:rFonts w:ascii="Arial" w:eastAsia="Arial" w:hAnsi="Arial" w:cs="Arial"/>
          <w:b/>
          <w:bCs/>
          <w:sz w:val="18"/>
          <w:szCs w:val="18"/>
        </w:rPr>
        <w:tab/>
        <w:t>a</w:t>
      </w:r>
      <w:r>
        <w:rPr>
          <w:rFonts w:ascii="Arial" w:eastAsia="Arial" w:hAnsi="Arial" w:cs="Arial"/>
          <w:b/>
          <w:bCs/>
          <w:sz w:val="18"/>
          <w:szCs w:val="18"/>
        </w:rPr>
        <w:tab/>
        <w:t>mimo</w:t>
      </w:r>
      <w:r>
        <w:rPr>
          <w:rFonts w:ascii="Arial" w:eastAsia="Arial" w:hAnsi="Arial" w:cs="Arial"/>
          <w:b/>
          <w:bCs/>
          <w:sz w:val="18"/>
          <w:szCs w:val="18"/>
        </w:rPr>
        <w:tab/>
        <w:t>chráneného</w:t>
      </w:r>
      <w:r>
        <w:rPr>
          <w:rFonts w:ascii="Arial" w:eastAsia="Arial" w:hAnsi="Arial" w:cs="Arial"/>
          <w:b/>
          <w:bCs/>
          <w:sz w:val="18"/>
          <w:szCs w:val="18"/>
        </w:rPr>
        <w:tab/>
        <w:t>priestoru</w:t>
      </w:r>
    </w:p>
    <w:p w:rsidR="00D46C59" w:rsidRDefault="00D46C59">
      <w:pPr>
        <w:spacing w:line="14" w:lineRule="exact"/>
        <w:rPr>
          <w:sz w:val="20"/>
          <w:szCs w:val="20"/>
        </w:rPr>
      </w:pPr>
    </w:p>
    <w:p w:rsidR="00D46C59" w:rsidRDefault="009D1BB9">
      <w:pPr>
        <w:spacing w:line="255" w:lineRule="auto"/>
        <w:ind w:left="424"/>
        <w:jc w:val="both"/>
        <w:rPr>
          <w:sz w:val="20"/>
          <w:szCs w:val="20"/>
        </w:rPr>
      </w:pPr>
      <w:r>
        <w:rPr>
          <w:rFonts w:ascii="Arial" w:eastAsia="Arial" w:hAnsi="Arial" w:cs="Arial"/>
          <w:b/>
          <w:bCs/>
          <w:sz w:val="18"/>
          <w:szCs w:val="18"/>
        </w:rPr>
        <w:t>prevádzkovateľa napr. prostredníctvom fyzických a dátových nosičov osobných údajov (kópie dokumentov, USB kľúče, pracovné notebooky a pod.), ktoré je možné vyniesť mimo chráneného priestoru, je nevyhnutné zamedziť prístup neoprávnených osôb k údajom, ktoré tieto nosiče obsahujú. Sprístupnenie, poskytnutie, zverejnenie osobných údajov neoprávneným osobám, neoprávnené zhrávanie alebo kopírovanie osobných údajov z týchto nosičov môže byť v podmienkach prevádzkovateľa IS považované za hrubé porušenie pracovnej disciplíny v zmysle porušenia povinnosti mlčanlivosti, ktorá trvá nielen počas celej doby trvania pracovno-právneho alebo obdobného vzťahu, ale taktiež aj po zániku funkcie, zmluvného vzťahu, skončení jej pracovného pomeru, obdobného pracovného vzťahu.</w:t>
      </w:r>
    </w:p>
    <w:p w:rsidR="00D46C59" w:rsidRDefault="00D46C59">
      <w:pPr>
        <w:spacing w:line="200" w:lineRule="exact"/>
        <w:rPr>
          <w:sz w:val="20"/>
          <w:szCs w:val="20"/>
        </w:rPr>
      </w:pPr>
    </w:p>
    <w:p w:rsidR="00D46C59" w:rsidRDefault="00D46C59">
      <w:pPr>
        <w:spacing w:line="319" w:lineRule="exact"/>
        <w:rPr>
          <w:sz w:val="20"/>
          <w:szCs w:val="20"/>
        </w:rPr>
      </w:pPr>
    </w:p>
    <w:p w:rsidR="00D46C59" w:rsidRDefault="009D1BB9">
      <w:pPr>
        <w:ind w:right="-3"/>
        <w:jc w:val="center"/>
        <w:rPr>
          <w:sz w:val="20"/>
          <w:szCs w:val="20"/>
        </w:rPr>
      </w:pPr>
      <w:r>
        <w:rPr>
          <w:rFonts w:ascii="Arial" w:eastAsia="Arial" w:hAnsi="Arial" w:cs="Arial"/>
          <w:b/>
          <w:bCs/>
        </w:rPr>
        <w:t>VIII. Práva oprávnenej osoby</w:t>
      </w:r>
    </w:p>
    <w:p w:rsidR="00D46C59" w:rsidRDefault="00D46C59">
      <w:pPr>
        <w:spacing w:line="237" w:lineRule="exact"/>
        <w:rPr>
          <w:sz w:val="20"/>
          <w:szCs w:val="20"/>
        </w:rPr>
      </w:pPr>
    </w:p>
    <w:p w:rsidR="00D46C59" w:rsidRDefault="009D1BB9">
      <w:pPr>
        <w:spacing w:line="256" w:lineRule="auto"/>
        <w:ind w:left="4" w:firstLine="708"/>
        <w:jc w:val="both"/>
        <w:rPr>
          <w:sz w:val="20"/>
          <w:szCs w:val="20"/>
        </w:rPr>
      </w:pPr>
      <w:r>
        <w:rPr>
          <w:rFonts w:ascii="Arial" w:eastAsia="Arial" w:hAnsi="Arial" w:cs="Arial"/>
          <w:b/>
          <w:bCs/>
          <w:sz w:val="18"/>
          <w:szCs w:val="18"/>
        </w:rPr>
        <w:t>Oprávnená osoba má právo vykonávať spracovateľské operácie s osobnými údajmi spracúvanými v informačných systémoch prevádzkovateľa výlučne na základe písomného „Poverenia a poučenia oprávnenej osoby“, v súlade s právnym základom, od ktorého prevádzkovateľ odvodzuje oprávnenie spracúvať osobné údaje, a to len v rozsahu a spôsobom, ktorý je nevyhnutný na dosiahnutie ustanoveného alebo vymedzeného účelu spracúvania a je v súlade s Nariadením a zákonom o ochrane osobných údajov.</w:t>
      </w:r>
    </w:p>
    <w:p w:rsidR="00D46C59" w:rsidRDefault="00D46C59">
      <w:pPr>
        <w:spacing w:line="207" w:lineRule="exact"/>
        <w:rPr>
          <w:sz w:val="20"/>
          <w:szCs w:val="20"/>
        </w:rPr>
      </w:pPr>
    </w:p>
    <w:p w:rsidR="00D46C59" w:rsidRDefault="009D1BB9">
      <w:pPr>
        <w:ind w:left="4"/>
        <w:rPr>
          <w:sz w:val="20"/>
          <w:szCs w:val="20"/>
        </w:rPr>
      </w:pPr>
      <w:r>
        <w:rPr>
          <w:rFonts w:ascii="Arial" w:eastAsia="Arial" w:hAnsi="Arial" w:cs="Arial"/>
          <w:b/>
          <w:bCs/>
          <w:sz w:val="18"/>
          <w:szCs w:val="18"/>
        </w:rPr>
        <w:t>Zoznam spracovateľských operácií s osobnými údajmi:</w:t>
      </w:r>
    </w:p>
    <w:p w:rsidR="00D46C59" w:rsidRDefault="00D46C59">
      <w:pPr>
        <w:spacing w:line="11" w:lineRule="exact"/>
        <w:rPr>
          <w:sz w:val="20"/>
          <w:szCs w:val="20"/>
        </w:rPr>
      </w:pPr>
    </w:p>
    <w:p w:rsidR="00D46C59" w:rsidRDefault="009D1BB9">
      <w:pPr>
        <w:spacing w:line="254" w:lineRule="auto"/>
        <w:ind w:left="4"/>
        <w:jc w:val="both"/>
        <w:rPr>
          <w:sz w:val="20"/>
          <w:szCs w:val="20"/>
        </w:rPr>
      </w:pPr>
      <w:r>
        <w:rPr>
          <w:rFonts w:ascii="Arial" w:eastAsia="Arial" w:hAnsi="Arial" w:cs="Arial"/>
          <w:b/>
          <w:bCs/>
          <w:sz w:val="18"/>
          <w:szCs w:val="18"/>
        </w:rPr>
        <w:t>Nahliadanie – znamená nazretie do informačného systému (programu, spisového materiálu) obsahujúceho osobné údaje fyzických osôb s možnosťou čítania prípadne robenia si poznámok, okrem fotokópií, či scanovania.</w:t>
      </w:r>
    </w:p>
    <w:p w:rsidR="00D46C59" w:rsidRDefault="009D1BB9">
      <w:pPr>
        <w:spacing w:line="253" w:lineRule="auto"/>
        <w:ind w:left="4" w:right="20"/>
        <w:jc w:val="both"/>
        <w:rPr>
          <w:sz w:val="20"/>
          <w:szCs w:val="20"/>
        </w:rPr>
      </w:pPr>
      <w:r>
        <w:rPr>
          <w:rFonts w:ascii="Arial" w:eastAsia="Arial" w:hAnsi="Arial" w:cs="Arial"/>
          <w:b/>
          <w:bCs/>
          <w:sz w:val="18"/>
          <w:szCs w:val="18"/>
        </w:rPr>
        <w:t>Oboznamovanie sa – znamená, že oprávnená osoba môže byť informovaná a poučená o všetkých skutočnostiach a osobných údajov „viažúcich“ sa na dotknutú osobu.</w:t>
      </w:r>
    </w:p>
    <w:p w:rsidR="00D46C59" w:rsidRDefault="009D1BB9">
      <w:pPr>
        <w:spacing w:line="254" w:lineRule="auto"/>
        <w:ind w:left="4" w:right="20"/>
        <w:jc w:val="both"/>
        <w:rPr>
          <w:sz w:val="20"/>
          <w:szCs w:val="20"/>
        </w:rPr>
      </w:pPr>
      <w:r>
        <w:rPr>
          <w:rFonts w:ascii="Arial" w:eastAsia="Arial" w:hAnsi="Arial" w:cs="Arial"/>
          <w:b/>
          <w:bCs/>
          <w:sz w:val="18"/>
          <w:szCs w:val="18"/>
        </w:rPr>
        <w:t>Získavanie – jedná sa o oprávnenie na „prijatie“ osobných údajov od dotknutej osoby na vopred vymedzený a konkrétne daný účel spracúvania.</w:t>
      </w:r>
    </w:p>
    <w:p w:rsidR="00D46C59" w:rsidRDefault="00D46C59">
      <w:pPr>
        <w:spacing w:line="1" w:lineRule="exact"/>
        <w:rPr>
          <w:sz w:val="20"/>
          <w:szCs w:val="20"/>
        </w:rPr>
      </w:pPr>
    </w:p>
    <w:p w:rsidR="00D46C59" w:rsidRDefault="009D1BB9">
      <w:pPr>
        <w:spacing w:line="265" w:lineRule="auto"/>
        <w:ind w:left="4" w:right="20"/>
        <w:jc w:val="both"/>
        <w:rPr>
          <w:sz w:val="20"/>
          <w:szCs w:val="20"/>
        </w:rPr>
      </w:pPr>
      <w:r>
        <w:rPr>
          <w:rFonts w:ascii="Arial" w:eastAsia="Arial" w:hAnsi="Arial" w:cs="Arial"/>
          <w:b/>
          <w:bCs/>
          <w:sz w:val="18"/>
          <w:szCs w:val="18"/>
        </w:rPr>
        <w:t>Zhromažďovanie – je „nakopenie“, sústredenie všetkých získaných osobných údajov o fyzickej osobe do databázy, resp. informačného systému (aplikačného a programového vybavenia alebo spisu, zložky).</w:t>
      </w:r>
    </w:p>
    <w:p w:rsidR="00D46C59" w:rsidRDefault="00D46C59">
      <w:pPr>
        <w:spacing w:line="198" w:lineRule="exact"/>
        <w:rPr>
          <w:sz w:val="20"/>
          <w:szCs w:val="20"/>
        </w:rPr>
      </w:pPr>
    </w:p>
    <w:p w:rsidR="00D46C59" w:rsidRDefault="009D1BB9">
      <w:pPr>
        <w:ind w:left="4"/>
        <w:rPr>
          <w:sz w:val="20"/>
          <w:szCs w:val="20"/>
        </w:rPr>
      </w:pPr>
      <w:r>
        <w:rPr>
          <w:rFonts w:ascii="Arial" w:eastAsia="Arial" w:hAnsi="Arial" w:cs="Arial"/>
          <w:b/>
          <w:bCs/>
          <w:sz w:val="18"/>
          <w:szCs w:val="18"/>
        </w:rPr>
        <w:t>Šírenie – preposielanie osobných údajov iným oprávneným osobám napríklad prostredníctvom</w:t>
      </w:r>
    </w:p>
    <w:p w:rsidR="00D46C59" w:rsidRDefault="00D46C59">
      <w:pPr>
        <w:spacing w:line="11" w:lineRule="exact"/>
        <w:rPr>
          <w:sz w:val="20"/>
          <w:szCs w:val="20"/>
        </w:rPr>
      </w:pPr>
    </w:p>
    <w:p w:rsidR="00D46C59" w:rsidRDefault="009D1BB9">
      <w:pPr>
        <w:ind w:left="4"/>
        <w:rPr>
          <w:sz w:val="20"/>
          <w:szCs w:val="20"/>
        </w:rPr>
      </w:pPr>
      <w:r>
        <w:rPr>
          <w:rFonts w:ascii="Arial" w:eastAsia="Arial" w:hAnsi="Arial" w:cs="Arial"/>
          <w:b/>
          <w:bCs/>
          <w:sz w:val="18"/>
          <w:szCs w:val="18"/>
        </w:rPr>
        <w:t>mailovej komunikácie.</w:t>
      </w:r>
    </w:p>
    <w:p w:rsidR="00D46C59" w:rsidRDefault="00D46C59">
      <w:pPr>
        <w:spacing w:line="11" w:lineRule="exact"/>
        <w:rPr>
          <w:sz w:val="20"/>
          <w:szCs w:val="20"/>
        </w:rPr>
      </w:pPr>
    </w:p>
    <w:p w:rsidR="00D46C59" w:rsidRDefault="009D1BB9">
      <w:pPr>
        <w:ind w:left="4"/>
        <w:rPr>
          <w:sz w:val="20"/>
          <w:szCs w:val="20"/>
        </w:rPr>
      </w:pPr>
      <w:r>
        <w:rPr>
          <w:rFonts w:ascii="Arial" w:eastAsia="Arial" w:hAnsi="Arial" w:cs="Arial"/>
          <w:b/>
          <w:bCs/>
          <w:sz w:val="18"/>
          <w:szCs w:val="18"/>
        </w:rPr>
        <w:t>Zaznamenávanie  –  zapisovanie  osobných  údajov  do  informačného  systému  (aplikačného</w:t>
      </w:r>
    </w:p>
    <w:p w:rsidR="00D46C59" w:rsidRDefault="00D46C59">
      <w:pPr>
        <w:spacing w:line="11" w:lineRule="exact"/>
        <w:rPr>
          <w:sz w:val="20"/>
          <w:szCs w:val="20"/>
        </w:rPr>
      </w:pPr>
    </w:p>
    <w:p w:rsidR="00D46C59" w:rsidRDefault="009D1BB9">
      <w:pPr>
        <w:ind w:left="4"/>
        <w:rPr>
          <w:sz w:val="20"/>
          <w:szCs w:val="20"/>
        </w:rPr>
      </w:pPr>
      <w:r>
        <w:rPr>
          <w:rFonts w:ascii="Arial" w:eastAsia="Arial" w:hAnsi="Arial" w:cs="Arial"/>
          <w:b/>
          <w:bCs/>
          <w:sz w:val="18"/>
          <w:szCs w:val="18"/>
        </w:rPr>
        <w:t>a programového vybavenia alebo spisu, zložky).</w:t>
      </w:r>
    </w:p>
    <w:p w:rsidR="00D46C59" w:rsidRDefault="00D46C59">
      <w:pPr>
        <w:spacing w:line="14" w:lineRule="exact"/>
        <w:rPr>
          <w:sz w:val="20"/>
          <w:szCs w:val="20"/>
        </w:rPr>
      </w:pPr>
    </w:p>
    <w:p w:rsidR="00D46C59" w:rsidRDefault="009D1BB9">
      <w:pPr>
        <w:spacing w:line="259" w:lineRule="auto"/>
        <w:ind w:left="4" w:right="20"/>
        <w:rPr>
          <w:sz w:val="20"/>
          <w:szCs w:val="20"/>
        </w:rPr>
      </w:pPr>
      <w:r>
        <w:rPr>
          <w:rFonts w:ascii="Arial" w:eastAsia="Arial" w:hAnsi="Arial" w:cs="Arial"/>
          <w:b/>
          <w:bCs/>
          <w:sz w:val="18"/>
          <w:szCs w:val="18"/>
        </w:rPr>
        <w:t>Usporadúvanie – zoraďovanie, chronologické upravovanie osobných údajov fyzických osôb v informačnom systéme (aplikačného a programového vybavenia alebo spisu, zložky). Prepracúvanie – vykonávanie opráv a úprav osobných údajov dotknutých osôb bez možnosti ich vymazania.</w:t>
      </w:r>
    </w:p>
    <w:p w:rsidR="00D46C59" w:rsidRDefault="00D46C59">
      <w:pPr>
        <w:spacing w:line="203" w:lineRule="exact"/>
        <w:rPr>
          <w:sz w:val="20"/>
          <w:szCs w:val="20"/>
        </w:rPr>
      </w:pPr>
    </w:p>
    <w:p w:rsidR="00D46C59" w:rsidRDefault="009D1BB9">
      <w:pPr>
        <w:spacing w:line="252" w:lineRule="auto"/>
        <w:ind w:left="4"/>
        <w:rPr>
          <w:sz w:val="20"/>
          <w:szCs w:val="20"/>
        </w:rPr>
      </w:pPr>
      <w:r>
        <w:rPr>
          <w:rFonts w:ascii="Arial" w:eastAsia="Arial" w:hAnsi="Arial" w:cs="Arial"/>
          <w:b/>
          <w:bCs/>
          <w:sz w:val="18"/>
          <w:szCs w:val="18"/>
        </w:rPr>
        <w:t>Zmena – vykonávanie opráv a úprav osobných údajov dotknutých osôb s možnosťou ich vymazania.</w:t>
      </w:r>
    </w:p>
    <w:p w:rsidR="00D46C59" w:rsidRDefault="00D46C59">
      <w:pPr>
        <w:spacing w:line="219" w:lineRule="exact"/>
        <w:rPr>
          <w:sz w:val="20"/>
          <w:szCs w:val="20"/>
        </w:rPr>
      </w:pPr>
    </w:p>
    <w:p w:rsidR="00D46C59" w:rsidRDefault="009D1BB9">
      <w:pPr>
        <w:spacing w:line="254" w:lineRule="auto"/>
        <w:ind w:left="4" w:right="20"/>
        <w:rPr>
          <w:sz w:val="20"/>
          <w:szCs w:val="20"/>
        </w:rPr>
      </w:pPr>
      <w:r>
        <w:rPr>
          <w:rFonts w:ascii="Arial" w:eastAsia="Arial" w:hAnsi="Arial" w:cs="Arial"/>
          <w:b/>
          <w:bCs/>
          <w:sz w:val="18"/>
          <w:szCs w:val="18"/>
        </w:rPr>
        <w:t>Vyhľadávanie – možnosť „hľadania“ osobných údajov dotknutých osôb v aktuálnych databázach ako aj v archívnych dokumentoch a informačných systémoch.</w:t>
      </w:r>
    </w:p>
    <w:p w:rsidR="00D46C59" w:rsidRDefault="00D46C59">
      <w:pPr>
        <w:spacing w:line="1" w:lineRule="exact"/>
        <w:rPr>
          <w:sz w:val="20"/>
          <w:szCs w:val="20"/>
        </w:rPr>
      </w:pPr>
    </w:p>
    <w:p w:rsidR="00D46C59" w:rsidRDefault="009D1BB9">
      <w:pPr>
        <w:spacing w:line="253" w:lineRule="auto"/>
        <w:ind w:left="4" w:right="20"/>
        <w:rPr>
          <w:sz w:val="20"/>
          <w:szCs w:val="20"/>
        </w:rPr>
      </w:pPr>
      <w:r>
        <w:rPr>
          <w:rFonts w:ascii="Arial" w:eastAsia="Arial" w:hAnsi="Arial" w:cs="Arial"/>
          <w:b/>
          <w:bCs/>
          <w:sz w:val="18"/>
          <w:szCs w:val="18"/>
        </w:rPr>
        <w:t>Prehliadanie - možnosť „hľadania“ osobných údajov dotknutých osôb iba v aktuálnych databázach okrem archívnych dokumentov a informačných systémov.</w:t>
      </w:r>
    </w:p>
    <w:p w:rsidR="00D46C59" w:rsidRDefault="009D1BB9">
      <w:pPr>
        <w:spacing w:line="253" w:lineRule="auto"/>
        <w:ind w:left="4" w:right="20"/>
        <w:rPr>
          <w:sz w:val="20"/>
          <w:szCs w:val="20"/>
        </w:rPr>
      </w:pPr>
      <w:r>
        <w:rPr>
          <w:rFonts w:ascii="Arial" w:eastAsia="Arial" w:hAnsi="Arial" w:cs="Arial"/>
          <w:b/>
          <w:bCs/>
          <w:sz w:val="18"/>
          <w:szCs w:val="18"/>
        </w:rPr>
        <w:t>Preskupovanie – vytváranie nového usporiadania, resp. zoskupenia, databázy s osobnými údajmi dotknutých osôb.</w:t>
      </w:r>
    </w:p>
    <w:p w:rsidR="00D46C59" w:rsidRDefault="009D1BB9">
      <w:pPr>
        <w:spacing w:line="257" w:lineRule="auto"/>
        <w:ind w:left="4" w:right="20"/>
        <w:rPr>
          <w:sz w:val="20"/>
          <w:szCs w:val="20"/>
        </w:rPr>
      </w:pPr>
      <w:r>
        <w:rPr>
          <w:rFonts w:ascii="Arial" w:eastAsia="Arial" w:hAnsi="Arial" w:cs="Arial"/>
          <w:b/>
          <w:bCs/>
          <w:sz w:val="18"/>
          <w:szCs w:val="18"/>
        </w:rPr>
        <w:t>Kombinovanie – „spájanie“, „prepájanie“ viacerých databáz (zostáv) s osobnými údajmi dotknutých osôb spracúvaných na rovnaký účel spracúvania navzájom medzi sebou. Premiestňovanie – možnosť oprávnenej osoby prenášať osobné údaje „z miesta na miesto“, napríklad premiestňovanie aktuálnych spisov do archívu, resp. aktuálnej databázy do zálohy na USB kľúč, CD nosič a jeho následnú archiváciu.</w:t>
      </w:r>
    </w:p>
    <w:p w:rsidR="00D46C59" w:rsidRDefault="00D46C59">
      <w:pPr>
        <w:spacing w:line="208" w:lineRule="exact"/>
        <w:rPr>
          <w:sz w:val="20"/>
          <w:szCs w:val="20"/>
        </w:rPr>
      </w:pPr>
    </w:p>
    <w:p w:rsidR="00D46C59" w:rsidRDefault="009D1BB9">
      <w:pPr>
        <w:spacing w:line="264" w:lineRule="auto"/>
        <w:ind w:left="4" w:right="20"/>
        <w:rPr>
          <w:sz w:val="20"/>
          <w:szCs w:val="20"/>
        </w:rPr>
      </w:pPr>
      <w:r>
        <w:rPr>
          <w:rFonts w:ascii="Arial" w:eastAsia="Arial" w:hAnsi="Arial" w:cs="Arial"/>
          <w:b/>
          <w:bCs/>
          <w:sz w:val="18"/>
          <w:szCs w:val="18"/>
        </w:rPr>
        <w:t>Využívanie – táto spracovateľská operácia je uvedená ako povinnosť oprávnenej osoby využívať osobné údaje iba a výhradne na plnenie vopred vymedzeného účelu spracúvania.</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D46C59">
      <w:pPr>
        <w:spacing w:line="200" w:lineRule="exact"/>
        <w:rPr>
          <w:sz w:val="20"/>
          <w:szCs w:val="20"/>
        </w:rPr>
      </w:pPr>
    </w:p>
    <w:p w:rsidR="00D46C59" w:rsidRDefault="00D46C59">
      <w:pPr>
        <w:spacing w:line="235" w:lineRule="exact"/>
        <w:rPr>
          <w:sz w:val="20"/>
          <w:szCs w:val="20"/>
        </w:rPr>
      </w:pPr>
    </w:p>
    <w:p w:rsidR="00D46C59" w:rsidRDefault="009D1BB9">
      <w:pPr>
        <w:ind w:right="16"/>
        <w:jc w:val="center"/>
        <w:rPr>
          <w:sz w:val="20"/>
          <w:szCs w:val="20"/>
        </w:rPr>
      </w:pPr>
      <w:r>
        <w:rPr>
          <w:rFonts w:ascii="Arial" w:eastAsia="Arial" w:hAnsi="Arial" w:cs="Arial"/>
          <w:b/>
          <w:bCs/>
          <w:sz w:val="17"/>
          <w:szCs w:val="17"/>
        </w:rPr>
        <w:t>8</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9D1BB9">
      <w:pPr>
        <w:ind w:right="20"/>
        <w:jc w:val="center"/>
        <w:rPr>
          <w:sz w:val="20"/>
          <w:szCs w:val="20"/>
        </w:rPr>
      </w:pPr>
      <w:bookmarkStart w:id="9" w:name="page9"/>
      <w:bookmarkEnd w:id="9"/>
      <w:r>
        <w:rPr>
          <w:rFonts w:ascii="Arial" w:eastAsia="Arial" w:hAnsi="Arial" w:cs="Arial"/>
          <w:b/>
          <w:bCs/>
          <w:sz w:val="24"/>
          <w:szCs w:val="24"/>
        </w:rPr>
        <w:lastRenderedPageBreak/>
        <w:t>Základná škola, 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-20320</wp:posOffset>
            </wp:positionH>
            <wp:positionV relativeFrom="paragraph">
              <wp:posOffset>22225</wp:posOffset>
            </wp:positionV>
            <wp:extent cx="5797550" cy="18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20" w:header="0" w:footer="0" w:gutter="0"/>
          <w:cols w:space="708" w:equalWidth="0">
            <w:col w:w="9080"/>
          </w:cols>
        </w:sectPr>
      </w:pPr>
    </w:p>
    <w:p w:rsidR="00D46C59" w:rsidRDefault="00D46C59">
      <w:pPr>
        <w:spacing w:line="358" w:lineRule="exact"/>
        <w:rPr>
          <w:sz w:val="20"/>
          <w:szCs w:val="20"/>
        </w:rPr>
      </w:pPr>
    </w:p>
    <w:p w:rsidR="00D46C59" w:rsidRDefault="009D1BB9">
      <w:pPr>
        <w:spacing w:line="253" w:lineRule="auto"/>
        <w:ind w:right="20"/>
        <w:rPr>
          <w:sz w:val="20"/>
          <w:szCs w:val="20"/>
        </w:rPr>
      </w:pPr>
      <w:r>
        <w:rPr>
          <w:rFonts w:ascii="Arial" w:eastAsia="Arial" w:hAnsi="Arial" w:cs="Arial"/>
          <w:b/>
          <w:bCs/>
          <w:sz w:val="18"/>
          <w:szCs w:val="18"/>
        </w:rPr>
        <w:t>Uchovávanie – „zachovanie“ databáz obsahujúcich osobné údaje dotknutých osôb počas celej doby nutnej na archiváciu bez možnosti likvidácie.</w:t>
      </w:r>
    </w:p>
    <w:p w:rsidR="00D46C59" w:rsidRDefault="009D1BB9">
      <w:pPr>
        <w:spacing w:line="257" w:lineRule="auto"/>
        <w:rPr>
          <w:sz w:val="20"/>
          <w:szCs w:val="20"/>
        </w:rPr>
      </w:pPr>
      <w:r>
        <w:rPr>
          <w:rFonts w:ascii="Arial" w:eastAsia="Arial" w:hAnsi="Arial" w:cs="Arial"/>
          <w:b/>
          <w:bCs/>
          <w:sz w:val="18"/>
          <w:szCs w:val="18"/>
        </w:rPr>
        <w:t>Kopírovanie – je vykonávanie duplikátov, „kópií“ dokumentov obsahujúce osobné údaje. Blokovanie - znamená pozastavenie spracúvanie osobných údajov, počas ktorého možno vykonať len také operácie s osobnými údajmi, ktoré sú nevyhnutné na splnenie povinnosti uloženej zákonom o ochrane osobných údajov. Blokovanie osobných údajov je založené na dočasnej alebo trvalej báze.</w:t>
      </w:r>
    </w:p>
    <w:p w:rsidR="00D46C59" w:rsidRDefault="00D46C59">
      <w:pPr>
        <w:spacing w:line="208" w:lineRule="exact"/>
        <w:rPr>
          <w:sz w:val="20"/>
          <w:szCs w:val="20"/>
        </w:rPr>
      </w:pPr>
    </w:p>
    <w:p w:rsidR="00D46C59" w:rsidRDefault="009D1BB9">
      <w:pPr>
        <w:spacing w:line="253" w:lineRule="auto"/>
        <w:jc w:val="both"/>
        <w:rPr>
          <w:sz w:val="20"/>
          <w:szCs w:val="20"/>
        </w:rPr>
      </w:pPr>
      <w:r>
        <w:rPr>
          <w:rFonts w:ascii="Arial" w:eastAsia="Arial" w:hAnsi="Arial" w:cs="Arial"/>
          <w:b/>
          <w:bCs/>
          <w:sz w:val="18"/>
          <w:szCs w:val="18"/>
        </w:rPr>
        <w:t>Likvidácia - zrušenie alebo zničenie osobných údajov tak, aby sa z nich osobné údaje nedali reprodukovať. Likvidáciu osobných údajov možno vykonať napríklad rozložením, vymazaním alebo fyzickým zničením hmotných nosičov, na ktorých sa osobné údaje nachádzajú.</w:t>
      </w:r>
    </w:p>
    <w:p w:rsidR="00D46C59" w:rsidRDefault="00D46C59">
      <w:pPr>
        <w:spacing w:line="1" w:lineRule="exact"/>
        <w:rPr>
          <w:sz w:val="20"/>
          <w:szCs w:val="20"/>
        </w:rPr>
      </w:pPr>
    </w:p>
    <w:p w:rsidR="00D46C59" w:rsidRDefault="009D1BB9">
      <w:pPr>
        <w:spacing w:line="254" w:lineRule="auto"/>
        <w:ind w:right="20"/>
        <w:jc w:val="both"/>
        <w:rPr>
          <w:sz w:val="20"/>
          <w:szCs w:val="20"/>
        </w:rPr>
      </w:pPr>
      <w:r>
        <w:rPr>
          <w:rFonts w:ascii="Arial" w:eastAsia="Arial" w:hAnsi="Arial" w:cs="Arial"/>
          <w:b/>
          <w:bCs/>
          <w:sz w:val="18"/>
          <w:szCs w:val="18"/>
        </w:rPr>
        <w:t>Cezhraničný prenos - je prenos osobných údajov mimo územia Slovenskej republiky a na územie Slovenskej republiky.</w:t>
      </w:r>
    </w:p>
    <w:p w:rsidR="00D46C59" w:rsidRDefault="00D46C59">
      <w:pPr>
        <w:spacing w:line="1" w:lineRule="exact"/>
        <w:rPr>
          <w:sz w:val="20"/>
          <w:szCs w:val="20"/>
        </w:rPr>
      </w:pPr>
    </w:p>
    <w:p w:rsidR="00D46C59" w:rsidRDefault="009D1BB9">
      <w:pPr>
        <w:spacing w:line="253" w:lineRule="auto"/>
        <w:jc w:val="both"/>
        <w:rPr>
          <w:sz w:val="20"/>
          <w:szCs w:val="20"/>
        </w:rPr>
      </w:pPr>
      <w:r>
        <w:rPr>
          <w:rFonts w:ascii="Arial" w:eastAsia="Arial" w:hAnsi="Arial" w:cs="Arial"/>
          <w:b/>
          <w:bCs/>
          <w:sz w:val="18"/>
          <w:szCs w:val="18"/>
        </w:rPr>
        <w:t>Poskytovanie - je odovzdávanie osobných údajov inému prevádzkovateľovi (príjemcovi), ktorý ich ďalej spracúva (kontrolné orgány, sociálna poisťovňa, zdravotná poisťovňa).</w:t>
      </w:r>
    </w:p>
    <w:p w:rsidR="00D46C59" w:rsidRDefault="009D1BB9">
      <w:pPr>
        <w:spacing w:line="253" w:lineRule="auto"/>
        <w:jc w:val="both"/>
        <w:rPr>
          <w:sz w:val="20"/>
          <w:szCs w:val="20"/>
        </w:rPr>
      </w:pPr>
      <w:r>
        <w:rPr>
          <w:rFonts w:ascii="Arial" w:eastAsia="Arial" w:hAnsi="Arial" w:cs="Arial"/>
          <w:b/>
          <w:bCs/>
          <w:sz w:val="18"/>
          <w:szCs w:val="18"/>
        </w:rPr>
        <w:t>Sprístupňovanie - je oznámenie osobných údajov alebo umožnenie prístupu k nim osobe, ktorá ich ďalej už nespracúva.</w:t>
      </w:r>
    </w:p>
    <w:p w:rsidR="00D46C59" w:rsidRDefault="009D1BB9">
      <w:pPr>
        <w:spacing w:line="253" w:lineRule="auto"/>
        <w:jc w:val="both"/>
        <w:rPr>
          <w:sz w:val="20"/>
          <w:szCs w:val="20"/>
        </w:rPr>
      </w:pPr>
      <w:r>
        <w:rPr>
          <w:rFonts w:ascii="Arial" w:eastAsia="Arial" w:hAnsi="Arial" w:cs="Arial"/>
          <w:b/>
          <w:bCs/>
          <w:sz w:val="18"/>
          <w:szCs w:val="18"/>
        </w:rPr>
        <w:t>Zverejňovanie - je publikovanie, uverejnenie alebo vystavenie osobných údajov na verejnosti prostredníctvom masovokomunikačných prostriedkov, verejne prístupných počítačových sietí, verejným vykonaním alebo vystavením diela podľa autorského zákona verejným vyhlásením, uvedením vo verejnom zozname, v registri alebo v operáte, napríklad podľa katastrálneho zákona ich umiestnením na úradnej tabuli alebo na inom verejne prístupnom mieste.</w:t>
      </w:r>
    </w:p>
    <w:p w:rsidR="00D46C59" w:rsidRDefault="00D46C59">
      <w:pPr>
        <w:spacing w:line="3" w:lineRule="exact"/>
        <w:rPr>
          <w:sz w:val="20"/>
          <w:szCs w:val="20"/>
        </w:rPr>
      </w:pPr>
    </w:p>
    <w:p w:rsidR="00D46C59" w:rsidRDefault="009D1BB9">
      <w:pPr>
        <w:spacing w:line="264" w:lineRule="auto"/>
        <w:jc w:val="both"/>
        <w:rPr>
          <w:sz w:val="20"/>
          <w:szCs w:val="20"/>
        </w:rPr>
      </w:pPr>
      <w:r>
        <w:rPr>
          <w:rFonts w:ascii="Arial" w:eastAsia="Arial" w:hAnsi="Arial" w:cs="Arial"/>
          <w:b/>
          <w:bCs/>
          <w:sz w:val="18"/>
          <w:szCs w:val="18"/>
        </w:rPr>
        <w:t>Neobmedzený prístup – majú udelený väčšinou konatelia spoločností, riaditelia organizácií a inštitúcií, ktorí majú právo vykonávať všetky spracovateľské operácie s osobnými údajmi.</w:t>
      </w:r>
    </w:p>
    <w:p w:rsidR="00D46C59" w:rsidRDefault="00D46C59">
      <w:pPr>
        <w:spacing w:line="200" w:lineRule="exact"/>
        <w:rPr>
          <w:sz w:val="20"/>
          <w:szCs w:val="20"/>
        </w:rPr>
      </w:pPr>
    </w:p>
    <w:p w:rsidR="00D46C59" w:rsidRDefault="009D1BB9">
      <w:pPr>
        <w:rPr>
          <w:sz w:val="20"/>
          <w:szCs w:val="20"/>
        </w:rPr>
      </w:pPr>
      <w:r>
        <w:rPr>
          <w:rFonts w:ascii="Arial" w:eastAsia="Arial" w:hAnsi="Arial" w:cs="Arial"/>
          <w:b/>
          <w:bCs/>
          <w:sz w:val="18"/>
          <w:szCs w:val="18"/>
        </w:rPr>
        <w:t>Oprávnená osoba má právo najmä na:</w:t>
      </w:r>
    </w:p>
    <w:p w:rsidR="00D46C59" w:rsidRDefault="00D46C59">
      <w:pPr>
        <w:spacing w:line="14" w:lineRule="exact"/>
        <w:rPr>
          <w:sz w:val="20"/>
          <w:szCs w:val="20"/>
        </w:rPr>
      </w:pPr>
    </w:p>
    <w:p w:rsidR="00D46C59" w:rsidRDefault="009D1BB9">
      <w:pPr>
        <w:numPr>
          <w:ilvl w:val="0"/>
          <w:numId w:val="15"/>
        </w:numPr>
        <w:tabs>
          <w:tab w:val="left" w:pos="720"/>
        </w:tabs>
        <w:spacing w:line="253" w:lineRule="auto"/>
        <w:ind w:left="720" w:hanging="364"/>
        <w:jc w:val="both"/>
        <w:rPr>
          <w:rFonts w:ascii="Arial" w:eastAsia="Arial" w:hAnsi="Arial" w:cs="Arial"/>
          <w:b/>
          <w:bCs/>
          <w:sz w:val="18"/>
          <w:szCs w:val="18"/>
        </w:rPr>
      </w:pPr>
      <w:r>
        <w:rPr>
          <w:rFonts w:ascii="Arial" w:eastAsia="Arial" w:hAnsi="Arial" w:cs="Arial"/>
          <w:b/>
          <w:bCs/>
          <w:sz w:val="18"/>
          <w:szCs w:val="18"/>
        </w:rPr>
        <w:t>pridelenie prístupových práv do určených informačných systémov obsahujúcich osobné údaje dotknutých osôb len v rozsahu nevyhnutnom na plnenie jej úloh; nevyhnutnosť priamo determinuje pracovné zaradenie oprávnenej osoby v rozsahu opisu činností jej pracovného miesta,</w:t>
      </w:r>
    </w:p>
    <w:p w:rsidR="00D46C59" w:rsidRDefault="009D1BB9">
      <w:pPr>
        <w:numPr>
          <w:ilvl w:val="0"/>
          <w:numId w:val="15"/>
        </w:numPr>
        <w:tabs>
          <w:tab w:val="left" w:pos="720"/>
        </w:tabs>
        <w:spacing w:line="253" w:lineRule="auto"/>
        <w:ind w:left="720" w:hanging="364"/>
        <w:jc w:val="both"/>
        <w:rPr>
          <w:rFonts w:ascii="Arial" w:eastAsia="Arial" w:hAnsi="Arial" w:cs="Arial"/>
          <w:b/>
          <w:bCs/>
          <w:sz w:val="18"/>
          <w:szCs w:val="18"/>
        </w:rPr>
      </w:pPr>
      <w:r>
        <w:rPr>
          <w:rFonts w:ascii="Arial" w:eastAsia="Arial" w:hAnsi="Arial" w:cs="Arial"/>
          <w:b/>
          <w:bCs/>
          <w:sz w:val="18"/>
          <w:szCs w:val="18"/>
        </w:rPr>
        <w:t>jej opätovné poučenie a poverenie, ak došlo k podstatnej zmene jej pracovného alebo funkčného zaradenia, a tým sa významne zmenil obsah náplne jej pracovných činností alebo sa podstatne zmenili podmienky spracúvania osobných údajov alebo rozsah spracúvaných osobných údajov v rámci jej pracovného alebo funkčného zaradenia,</w:t>
      </w:r>
    </w:p>
    <w:p w:rsidR="00D46C59" w:rsidRDefault="00D46C59">
      <w:pPr>
        <w:spacing w:line="3" w:lineRule="exact"/>
        <w:rPr>
          <w:rFonts w:ascii="Arial" w:eastAsia="Arial" w:hAnsi="Arial" w:cs="Arial"/>
          <w:b/>
          <w:bCs/>
          <w:sz w:val="18"/>
          <w:szCs w:val="18"/>
        </w:rPr>
      </w:pPr>
    </w:p>
    <w:p w:rsidR="00D46C59" w:rsidRDefault="009D1BB9">
      <w:pPr>
        <w:numPr>
          <w:ilvl w:val="0"/>
          <w:numId w:val="15"/>
        </w:numPr>
        <w:tabs>
          <w:tab w:val="left" w:pos="720"/>
        </w:tabs>
        <w:spacing w:line="253" w:lineRule="auto"/>
        <w:ind w:left="720" w:right="20" w:hanging="364"/>
        <w:jc w:val="both"/>
        <w:rPr>
          <w:rFonts w:ascii="Arial" w:eastAsia="Arial" w:hAnsi="Arial" w:cs="Arial"/>
          <w:b/>
          <w:bCs/>
          <w:sz w:val="18"/>
          <w:szCs w:val="18"/>
        </w:rPr>
      </w:pPr>
      <w:r>
        <w:rPr>
          <w:rFonts w:ascii="Arial" w:eastAsia="Arial" w:hAnsi="Arial" w:cs="Arial"/>
          <w:b/>
          <w:bCs/>
          <w:sz w:val="18"/>
          <w:szCs w:val="18"/>
        </w:rPr>
        <w:t>vykonávanie spracovateľských operácii s osobnými údajmi v mene prevádzkovateľa, vrátane osobitnej kategórie osobných údajov, v rozsahu nevyhnutnom na plnenie pracovných úloh určených opisom pracovného miesta oprávnenej osoby,</w:t>
      </w:r>
    </w:p>
    <w:p w:rsidR="00D46C59" w:rsidRDefault="00D46C59">
      <w:pPr>
        <w:spacing w:line="1" w:lineRule="exact"/>
        <w:rPr>
          <w:sz w:val="20"/>
          <w:szCs w:val="20"/>
        </w:rPr>
      </w:pPr>
    </w:p>
    <w:p w:rsidR="00D46C59" w:rsidRDefault="009D1BB9">
      <w:pPr>
        <w:tabs>
          <w:tab w:val="left" w:pos="700"/>
        </w:tabs>
        <w:spacing w:line="254" w:lineRule="auto"/>
        <w:ind w:left="720" w:right="20" w:hanging="359"/>
        <w:rPr>
          <w:sz w:val="20"/>
          <w:szCs w:val="20"/>
        </w:rPr>
      </w:pPr>
      <w:r>
        <w:rPr>
          <w:rFonts w:ascii="Arial" w:eastAsia="Arial" w:hAnsi="Arial" w:cs="Arial"/>
          <w:b/>
          <w:bCs/>
          <w:sz w:val="18"/>
          <w:szCs w:val="18"/>
        </w:rPr>
        <w:t>d)</w:t>
      </w:r>
      <w:r>
        <w:rPr>
          <w:rFonts w:ascii="Arial" w:eastAsia="Arial" w:hAnsi="Arial" w:cs="Arial"/>
          <w:b/>
          <w:bCs/>
          <w:sz w:val="18"/>
          <w:szCs w:val="18"/>
        </w:rPr>
        <w:tab/>
        <w:t>odmietnutie vykonať pokyn k spracúvaniu osobných údajov, ktorý je v rozpore so všeobecne záväznými právnymi predpismi alebo dobrými mravmi,</w:t>
      </w:r>
    </w:p>
    <w:p w:rsidR="00D46C59" w:rsidRDefault="00D46C59">
      <w:pPr>
        <w:spacing w:line="1" w:lineRule="exact"/>
        <w:rPr>
          <w:sz w:val="20"/>
          <w:szCs w:val="20"/>
        </w:rPr>
      </w:pPr>
    </w:p>
    <w:p w:rsidR="00D46C59" w:rsidRDefault="009D1BB9">
      <w:pPr>
        <w:numPr>
          <w:ilvl w:val="0"/>
          <w:numId w:val="16"/>
        </w:numPr>
        <w:tabs>
          <w:tab w:val="left" w:pos="720"/>
        </w:tabs>
        <w:spacing w:line="264" w:lineRule="auto"/>
        <w:ind w:left="720" w:right="20" w:hanging="364"/>
        <w:rPr>
          <w:rFonts w:ascii="Arial" w:eastAsia="Arial" w:hAnsi="Arial" w:cs="Arial"/>
          <w:b/>
          <w:bCs/>
          <w:sz w:val="18"/>
          <w:szCs w:val="18"/>
        </w:rPr>
      </w:pPr>
      <w:r>
        <w:rPr>
          <w:rFonts w:ascii="Arial" w:eastAsia="Arial" w:hAnsi="Arial" w:cs="Arial"/>
          <w:b/>
          <w:bCs/>
          <w:sz w:val="18"/>
          <w:szCs w:val="18"/>
        </w:rPr>
        <w:t>na vydanie dokladu (identifikačného alebo služobného preukazu), ktorým bude preukazovať svoju pracovnú príslušnosť k zamestnávateľovi.</w:t>
      </w:r>
    </w:p>
    <w:p w:rsidR="00D46C59" w:rsidRDefault="00D46C59">
      <w:pPr>
        <w:spacing w:line="257" w:lineRule="exact"/>
        <w:rPr>
          <w:sz w:val="20"/>
          <w:szCs w:val="20"/>
        </w:rPr>
      </w:pPr>
    </w:p>
    <w:p w:rsidR="00D46C59" w:rsidRDefault="009D1BB9">
      <w:pPr>
        <w:rPr>
          <w:sz w:val="20"/>
          <w:szCs w:val="20"/>
        </w:rPr>
      </w:pPr>
      <w:r>
        <w:rPr>
          <w:rFonts w:ascii="Arial" w:eastAsia="Arial" w:hAnsi="Arial" w:cs="Arial"/>
          <w:b/>
          <w:bCs/>
          <w:sz w:val="18"/>
          <w:szCs w:val="18"/>
        </w:rPr>
        <w:t>Oprávnená osoba je povinná najmä:</w:t>
      </w:r>
    </w:p>
    <w:p w:rsidR="00D46C59" w:rsidRDefault="00D46C59">
      <w:pPr>
        <w:spacing w:line="11" w:lineRule="exact"/>
        <w:rPr>
          <w:sz w:val="20"/>
          <w:szCs w:val="20"/>
        </w:rPr>
      </w:pPr>
    </w:p>
    <w:p w:rsidR="00D46C59" w:rsidRDefault="009D1BB9">
      <w:pPr>
        <w:numPr>
          <w:ilvl w:val="0"/>
          <w:numId w:val="17"/>
        </w:numPr>
        <w:tabs>
          <w:tab w:val="left" w:pos="720"/>
        </w:tabs>
        <w:spacing w:line="253" w:lineRule="auto"/>
        <w:ind w:left="720" w:hanging="364"/>
        <w:rPr>
          <w:rFonts w:ascii="Arial" w:eastAsia="Arial" w:hAnsi="Arial" w:cs="Arial"/>
          <w:b/>
          <w:bCs/>
          <w:sz w:val="18"/>
          <w:szCs w:val="18"/>
        </w:rPr>
      </w:pPr>
      <w:r>
        <w:rPr>
          <w:rFonts w:ascii="Arial" w:eastAsia="Arial" w:hAnsi="Arial" w:cs="Arial"/>
          <w:b/>
          <w:bCs/>
          <w:sz w:val="18"/>
          <w:szCs w:val="18"/>
        </w:rPr>
        <w:t>rešpektovať povinnosti vymedzené prevádzkovateľom, najmä v rámci interných riadiacich aktov, dodržiavania pravidiel etiky a pod.</w:t>
      </w:r>
    </w:p>
    <w:p w:rsidR="00D46C59" w:rsidRDefault="009D1BB9">
      <w:pPr>
        <w:numPr>
          <w:ilvl w:val="0"/>
          <w:numId w:val="17"/>
        </w:numPr>
        <w:tabs>
          <w:tab w:val="left" w:pos="720"/>
        </w:tabs>
        <w:spacing w:line="254" w:lineRule="auto"/>
        <w:ind w:left="720" w:right="20" w:hanging="364"/>
        <w:rPr>
          <w:rFonts w:ascii="Arial" w:eastAsia="Arial" w:hAnsi="Arial" w:cs="Arial"/>
          <w:b/>
          <w:bCs/>
          <w:sz w:val="18"/>
          <w:szCs w:val="18"/>
        </w:rPr>
      </w:pPr>
      <w:r>
        <w:rPr>
          <w:rFonts w:ascii="Arial" w:eastAsia="Arial" w:hAnsi="Arial" w:cs="Arial"/>
          <w:b/>
          <w:bCs/>
          <w:sz w:val="18"/>
          <w:szCs w:val="18"/>
        </w:rPr>
        <w:t>získavať na základe svojho pracovného zaradenia pre prevádzkovateľa len nevyhnutné osobné údaje výlučne na zákonom ustanovený alebo vymedzený účel,</w:t>
      </w:r>
    </w:p>
    <w:p w:rsidR="00D46C59" w:rsidRDefault="00D46C59">
      <w:pPr>
        <w:spacing w:line="1" w:lineRule="exact"/>
        <w:rPr>
          <w:rFonts w:ascii="Arial" w:eastAsia="Arial" w:hAnsi="Arial" w:cs="Arial"/>
          <w:b/>
          <w:bCs/>
          <w:sz w:val="18"/>
          <w:szCs w:val="18"/>
        </w:rPr>
      </w:pPr>
    </w:p>
    <w:p w:rsidR="00D46C59" w:rsidRDefault="009D1BB9">
      <w:pPr>
        <w:numPr>
          <w:ilvl w:val="0"/>
          <w:numId w:val="17"/>
        </w:numPr>
        <w:tabs>
          <w:tab w:val="left" w:pos="720"/>
        </w:tabs>
        <w:spacing w:line="253" w:lineRule="auto"/>
        <w:ind w:left="720" w:hanging="364"/>
        <w:rPr>
          <w:rFonts w:ascii="Arial" w:eastAsia="Arial" w:hAnsi="Arial" w:cs="Arial"/>
          <w:b/>
          <w:bCs/>
          <w:sz w:val="18"/>
          <w:szCs w:val="18"/>
        </w:rPr>
      </w:pPr>
      <w:r>
        <w:rPr>
          <w:rFonts w:ascii="Arial" w:eastAsia="Arial" w:hAnsi="Arial" w:cs="Arial"/>
          <w:b/>
          <w:bCs/>
          <w:sz w:val="18"/>
          <w:szCs w:val="18"/>
        </w:rPr>
        <w:t>vykonávať povolené spracovateľské operácie len so správnymi, úplnými a podľa potreby aktualizovanými osobnými údajmi vo vzťahu k účelu spracúvania,</w:t>
      </w:r>
    </w:p>
    <w:p w:rsidR="00D46C59" w:rsidRDefault="009D1BB9">
      <w:pPr>
        <w:numPr>
          <w:ilvl w:val="0"/>
          <w:numId w:val="17"/>
        </w:numPr>
        <w:tabs>
          <w:tab w:val="left" w:pos="720"/>
        </w:tabs>
        <w:spacing w:line="253" w:lineRule="auto"/>
        <w:ind w:left="720" w:hanging="364"/>
        <w:jc w:val="both"/>
        <w:rPr>
          <w:rFonts w:ascii="Arial" w:eastAsia="Arial" w:hAnsi="Arial" w:cs="Arial"/>
          <w:b/>
          <w:bCs/>
          <w:sz w:val="18"/>
          <w:szCs w:val="18"/>
        </w:rPr>
      </w:pPr>
      <w:r>
        <w:rPr>
          <w:rFonts w:ascii="Arial" w:eastAsia="Arial" w:hAnsi="Arial" w:cs="Arial"/>
          <w:b/>
          <w:bCs/>
          <w:sz w:val="18"/>
          <w:szCs w:val="18"/>
        </w:rPr>
        <w:t>pred získavaním osobných údajov od dotknutej osoby ju oboznámiť s názvom a sídlom prevádzkovateľa, účelom spracúvania osobných údajov, rozsahom spracúvania osobných údajov, predpokladanom okruhu tretích strán pri poskytovaní osobných údajov alebo príjemcov pri sprístupňovaní osobných údajov, forme zverejnenia, ak sa osobné údaje zverejňujú a tretie krajiny, ak sa predpokladá, alebo je zrejmé, že sa do týchto krajín uskutoční cezhraničný prenos osobných údajov, teda s článkom 13 Nariadenia.</w:t>
      </w:r>
    </w:p>
    <w:p w:rsidR="00D46C59" w:rsidRDefault="00D46C59">
      <w:pPr>
        <w:spacing w:line="3" w:lineRule="exact"/>
        <w:rPr>
          <w:rFonts w:ascii="Arial" w:eastAsia="Arial" w:hAnsi="Arial" w:cs="Arial"/>
          <w:b/>
          <w:bCs/>
          <w:sz w:val="18"/>
          <w:szCs w:val="18"/>
        </w:rPr>
      </w:pPr>
    </w:p>
    <w:p w:rsidR="00D46C59" w:rsidRDefault="009D1BB9">
      <w:pPr>
        <w:numPr>
          <w:ilvl w:val="0"/>
          <w:numId w:val="17"/>
        </w:numPr>
        <w:tabs>
          <w:tab w:val="left" w:pos="720"/>
        </w:tabs>
        <w:spacing w:line="253" w:lineRule="auto"/>
        <w:ind w:left="720" w:right="20" w:hanging="364"/>
        <w:jc w:val="both"/>
        <w:rPr>
          <w:rFonts w:ascii="Arial" w:eastAsia="Arial" w:hAnsi="Arial" w:cs="Arial"/>
          <w:b/>
          <w:bCs/>
          <w:sz w:val="18"/>
          <w:szCs w:val="18"/>
        </w:rPr>
      </w:pPr>
      <w:r>
        <w:rPr>
          <w:rFonts w:ascii="Arial" w:eastAsia="Arial" w:hAnsi="Arial" w:cs="Arial"/>
          <w:b/>
          <w:bCs/>
          <w:sz w:val="18"/>
          <w:szCs w:val="18"/>
        </w:rPr>
        <w:t>zabezpečiť preukázateľný súhlas na spracúvanie osobných údajov dotknutej osoby, ak sa osobné údaje spracúvajú na základe súhlasu dotknutej osoby, alebo ak to vyžaduje zákon o ochrane osobných údajov alebo osobitný zákon,</w:t>
      </w:r>
    </w:p>
    <w:p w:rsidR="00D46C59" w:rsidRDefault="009D1BB9">
      <w:pPr>
        <w:numPr>
          <w:ilvl w:val="0"/>
          <w:numId w:val="17"/>
        </w:numPr>
        <w:tabs>
          <w:tab w:val="left" w:pos="720"/>
        </w:tabs>
        <w:spacing w:line="254" w:lineRule="auto"/>
        <w:ind w:left="720" w:right="20" w:hanging="364"/>
        <w:rPr>
          <w:rFonts w:ascii="Arial" w:eastAsia="Arial" w:hAnsi="Arial" w:cs="Arial"/>
          <w:b/>
          <w:bCs/>
          <w:sz w:val="18"/>
          <w:szCs w:val="18"/>
        </w:rPr>
      </w:pPr>
      <w:r>
        <w:rPr>
          <w:rFonts w:ascii="Arial" w:eastAsia="Arial" w:hAnsi="Arial" w:cs="Arial"/>
          <w:b/>
          <w:bCs/>
          <w:sz w:val="18"/>
          <w:szCs w:val="18"/>
        </w:rPr>
        <w:t>v prípade potreby preukázať príslušnosť oprávnenej osoby k prevádzkovateľovi hodnoverným dokladom (napr. služobným preukazom),</w:t>
      </w:r>
    </w:p>
    <w:p w:rsidR="00D46C59" w:rsidRDefault="00D46C59">
      <w:pPr>
        <w:spacing w:line="1" w:lineRule="exact"/>
        <w:rPr>
          <w:rFonts w:ascii="Arial" w:eastAsia="Arial" w:hAnsi="Arial" w:cs="Arial"/>
          <w:b/>
          <w:bCs/>
          <w:sz w:val="18"/>
          <w:szCs w:val="18"/>
        </w:rPr>
      </w:pPr>
    </w:p>
    <w:p w:rsidR="00D46C59" w:rsidRDefault="009D1BB9">
      <w:pPr>
        <w:numPr>
          <w:ilvl w:val="0"/>
          <w:numId w:val="17"/>
        </w:numPr>
        <w:tabs>
          <w:tab w:val="left" w:pos="720"/>
        </w:tabs>
        <w:spacing w:line="253" w:lineRule="auto"/>
        <w:ind w:left="720" w:right="20" w:hanging="364"/>
        <w:rPr>
          <w:rFonts w:ascii="Arial" w:eastAsia="Arial" w:hAnsi="Arial" w:cs="Arial"/>
          <w:b/>
          <w:bCs/>
          <w:sz w:val="18"/>
          <w:szCs w:val="18"/>
        </w:rPr>
      </w:pPr>
      <w:r>
        <w:rPr>
          <w:rFonts w:ascii="Arial" w:eastAsia="Arial" w:hAnsi="Arial" w:cs="Arial"/>
          <w:b/>
          <w:bCs/>
          <w:sz w:val="18"/>
          <w:szCs w:val="18"/>
        </w:rPr>
        <w:t>postupovať výlučne v súlade s technickými, organizačnými a personálnymi opatreniami prijatými prevádzkovateľom,</w:t>
      </w:r>
    </w:p>
    <w:p w:rsidR="00D46C59" w:rsidRDefault="009D1BB9">
      <w:pPr>
        <w:numPr>
          <w:ilvl w:val="0"/>
          <w:numId w:val="17"/>
        </w:numPr>
        <w:tabs>
          <w:tab w:val="left" w:pos="720"/>
        </w:tabs>
        <w:spacing w:line="265" w:lineRule="auto"/>
        <w:ind w:left="720" w:hanging="364"/>
        <w:jc w:val="both"/>
        <w:rPr>
          <w:rFonts w:ascii="Arial" w:eastAsia="Arial" w:hAnsi="Arial" w:cs="Arial"/>
          <w:b/>
          <w:bCs/>
          <w:sz w:val="18"/>
          <w:szCs w:val="18"/>
        </w:rPr>
      </w:pPr>
      <w:r>
        <w:rPr>
          <w:rFonts w:ascii="Arial" w:eastAsia="Arial" w:hAnsi="Arial" w:cs="Arial"/>
          <w:b/>
          <w:bCs/>
          <w:sz w:val="18"/>
          <w:szCs w:val="18"/>
        </w:rPr>
        <w:t>chrániť prijaté dokumenty a súbory pred stratou a poškodením a zneužitím, odcudzením, neoprávneným sprístupnením, poskytnutím alebo inými neprípustnými formami spracúvania,</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59" w:lineRule="exact"/>
        <w:rPr>
          <w:sz w:val="20"/>
          <w:szCs w:val="20"/>
        </w:rPr>
      </w:pPr>
    </w:p>
    <w:p w:rsidR="00D46C59" w:rsidRDefault="009D1BB9">
      <w:pPr>
        <w:ind w:right="20"/>
        <w:jc w:val="center"/>
        <w:rPr>
          <w:sz w:val="20"/>
          <w:szCs w:val="20"/>
        </w:rPr>
      </w:pPr>
      <w:r>
        <w:rPr>
          <w:rFonts w:ascii="Arial" w:eastAsia="Arial" w:hAnsi="Arial" w:cs="Arial"/>
          <w:b/>
          <w:bCs/>
          <w:sz w:val="17"/>
          <w:szCs w:val="17"/>
        </w:rPr>
        <w:t>9</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9D1BB9">
      <w:pPr>
        <w:ind w:right="20"/>
        <w:jc w:val="center"/>
        <w:rPr>
          <w:sz w:val="20"/>
          <w:szCs w:val="20"/>
        </w:rPr>
      </w:pPr>
      <w:bookmarkStart w:id="10" w:name="page10"/>
      <w:bookmarkEnd w:id="10"/>
      <w:r>
        <w:rPr>
          <w:rFonts w:ascii="Arial" w:eastAsia="Arial" w:hAnsi="Arial" w:cs="Arial"/>
          <w:b/>
          <w:bCs/>
          <w:sz w:val="24"/>
          <w:szCs w:val="24"/>
        </w:rPr>
        <w:lastRenderedPageBreak/>
        <w:t>Základná škola, 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-20320</wp:posOffset>
            </wp:positionH>
            <wp:positionV relativeFrom="paragraph">
              <wp:posOffset>22225</wp:posOffset>
            </wp:positionV>
            <wp:extent cx="5797550" cy="184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20" w:header="0" w:footer="0" w:gutter="0"/>
          <w:cols w:space="708" w:equalWidth="0">
            <w:col w:w="9080"/>
          </w:cols>
        </w:sectPr>
      </w:pPr>
    </w:p>
    <w:p w:rsidR="00D46C59" w:rsidRDefault="00D46C59">
      <w:pPr>
        <w:spacing w:line="358" w:lineRule="exact"/>
        <w:rPr>
          <w:sz w:val="20"/>
          <w:szCs w:val="20"/>
        </w:rPr>
      </w:pPr>
    </w:p>
    <w:p w:rsidR="00D46C59" w:rsidRDefault="009D1BB9">
      <w:pPr>
        <w:numPr>
          <w:ilvl w:val="0"/>
          <w:numId w:val="18"/>
        </w:numPr>
        <w:tabs>
          <w:tab w:val="left" w:pos="720"/>
        </w:tabs>
        <w:spacing w:line="253" w:lineRule="auto"/>
        <w:ind w:left="720" w:right="20" w:hanging="364"/>
        <w:jc w:val="both"/>
        <w:rPr>
          <w:rFonts w:ascii="Arial" w:eastAsia="Arial" w:hAnsi="Arial" w:cs="Arial"/>
          <w:b/>
          <w:bCs/>
          <w:sz w:val="18"/>
          <w:szCs w:val="18"/>
        </w:rPr>
      </w:pPr>
      <w:r>
        <w:rPr>
          <w:rFonts w:ascii="Arial" w:eastAsia="Arial" w:hAnsi="Arial" w:cs="Arial"/>
          <w:b/>
          <w:bCs/>
          <w:sz w:val="18"/>
          <w:szCs w:val="18"/>
        </w:rPr>
        <w:t>vykonať likvidáciu osobných údajov, ktoré sú súčasťou už nepotrebných pracovných dokumentov (napr. rôzne pracovné súbory, pracovné verzie dokumentov v listinnej podobe) rozložením, vymazaním alebo fyzickým zničením hmotných nosičov tak, aby sa z nich osobné údaje nedali reprodukovať,</w:t>
      </w:r>
    </w:p>
    <w:p w:rsidR="00D46C59" w:rsidRDefault="009D1BB9">
      <w:pPr>
        <w:numPr>
          <w:ilvl w:val="0"/>
          <w:numId w:val="18"/>
        </w:numPr>
        <w:tabs>
          <w:tab w:val="left" w:pos="720"/>
        </w:tabs>
        <w:spacing w:line="254" w:lineRule="auto"/>
        <w:ind w:left="720" w:right="20" w:hanging="364"/>
        <w:rPr>
          <w:rFonts w:ascii="Arial" w:eastAsia="Arial" w:hAnsi="Arial" w:cs="Arial"/>
          <w:b/>
          <w:bCs/>
          <w:sz w:val="18"/>
          <w:szCs w:val="18"/>
        </w:rPr>
      </w:pPr>
      <w:r>
        <w:rPr>
          <w:rFonts w:ascii="Arial" w:eastAsia="Arial" w:hAnsi="Arial" w:cs="Arial"/>
          <w:b/>
          <w:bCs/>
          <w:sz w:val="18"/>
          <w:szCs w:val="18"/>
        </w:rPr>
        <w:t>dodržiavať mlčanlivosť o osobných údajoch, s ktorými v rámci svojho pracovného pomeru alebo obdobného vzťahu prichádza do styku, a to aj po zániku jej statusu,</w:t>
      </w:r>
    </w:p>
    <w:p w:rsidR="00D46C59" w:rsidRDefault="00D46C59">
      <w:pPr>
        <w:spacing w:line="1" w:lineRule="exact"/>
        <w:rPr>
          <w:rFonts w:ascii="Arial" w:eastAsia="Arial" w:hAnsi="Arial" w:cs="Arial"/>
          <w:b/>
          <w:bCs/>
          <w:sz w:val="18"/>
          <w:szCs w:val="18"/>
        </w:rPr>
      </w:pPr>
    </w:p>
    <w:p w:rsidR="00D46C59" w:rsidRDefault="009D1BB9">
      <w:pPr>
        <w:numPr>
          <w:ilvl w:val="0"/>
          <w:numId w:val="18"/>
        </w:numPr>
        <w:tabs>
          <w:tab w:val="left" w:pos="720"/>
        </w:tabs>
        <w:spacing w:line="253" w:lineRule="auto"/>
        <w:ind w:left="720" w:right="20" w:hanging="364"/>
        <w:rPr>
          <w:rFonts w:ascii="Arial" w:eastAsia="Arial" w:hAnsi="Arial" w:cs="Arial"/>
          <w:b/>
          <w:bCs/>
          <w:sz w:val="18"/>
          <w:szCs w:val="18"/>
        </w:rPr>
      </w:pPr>
      <w:r>
        <w:rPr>
          <w:rFonts w:ascii="Arial" w:eastAsia="Arial" w:hAnsi="Arial" w:cs="Arial"/>
          <w:b/>
          <w:bCs/>
          <w:sz w:val="18"/>
          <w:szCs w:val="18"/>
        </w:rPr>
        <w:t>v prípade nejasností pri spracúvaní osobných údajov sa obrátiť na prevádzkovateľa alebo ním poverenú zodpovednú osobu,</w:t>
      </w:r>
    </w:p>
    <w:p w:rsidR="00D46C59" w:rsidRDefault="009D1BB9">
      <w:pPr>
        <w:numPr>
          <w:ilvl w:val="0"/>
          <w:numId w:val="18"/>
        </w:numPr>
        <w:tabs>
          <w:tab w:val="left" w:pos="720"/>
        </w:tabs>
        <w:ind w:left="720" w:hanging="364"/>
        <w:rPr>
          <w:rFonts w:ascii="Arial" w:eastAsia="Arial" w:hAnsi="Arial" w:cs="Arial"/>
          <w:b/>
          <w:bCs/>
          <w:sz w:val="18"/>
          <w:szCs w:val="18"/>
        </w:rPr>
      </w:pPr>
      <w:r>
        <w:rPr>
          <w:rFonts w:ascii="Arial" w:eastAsia="Arial" w:hAnsi="Arial" w:cs="Arial"/>
          <w:b/>
          <w:bCs/>
          <w:sz w:val="18"/>
          <w:szCs w:val="18"/>
        </w:rPr>
        <w:t>dodržiavať všetky povinnosti, o ktorých bola oprávnená osoba poučená.</w:t>
      </w:r>
    </w:p>
    <w:p w:rsidR="00D46C59" w:rsidRDefault="00D46C59">
      <w:pPr>
        <w:spacing w:line="200" w:lineRule="exact"/>
        <w:rPr>
          <w:sz w:val="20"/>
          <w:szCs w:val="20"/>
        </w:rPr>
      </w:pPr>
    </w:p>
    <w:p w:rsidR="00D46C59" w:rsidRDefault="00D46C59">
      <w:pPr>
        <w:spacing w:line="358" w:lineRule="exact"/>
        <w:rPr>
          <w:sz w:val="20"/>
          <w:szCs w:val="20"/>
        </w:rPr>
      </w:pPr>
    </w:p>
    <w:p w:rsidR="00D46C59" w:rsidRDefault="009D1BB9">
      <w:pPr>
        <w:ind w:left="1140"/>
        <w:rPr>
          <w:sz w:val="20"/>
          <w:szCs w:val="20"/>
        </w:rPr>
      </w:pPr>
      <w:r>
        <w:rPr>
          <w:rFonts w:ascii="Arial" w:eastAsia="Arial" w:hAnsi="Arial" w:cs="Arial"/>
          <w:b/>
          <w:bCs/>
        </w:rPr>
        <w:t>IX. Povinnosti prevádzkovateľa informačného systému</w:t>
      </w:r>
    </w:p>
    <w:p w:rsidR="00D46C59" w:rsidRDefault="00D46C59">
      <w:pPr>
        <w:spacing w:line="239" w:lineRule="exact"/>
        <w:rPr>
          <w:sz w:val="20"/>
          <w:szCs w:val="20"/>
        </w:rPr>
      </w:pPr>
    </w:p>
    <w:p w:rsidR="00D46C59" w:rsidRDefault="009D1BB9">
      <w:pPr>
        <w:rPr>
          <w:sz w:val="20"/>
          <w:szCs w:val="20"/>
        </w:rPr>
      </w:pPr>
      <w:r>
        <w:rPr>
          <w:rFonts w:ascii="Arial" w:eastAsia="Arial" w:hAnsi="Arial" w:cs="Arial"/>
          <w:b/>
          <w:bCs/>
          <w:sz w:val="18"/>
          <w:szCs w:val="18"/>
        </w:rPr>
        <w:t>Povinnosťami prevádzkovateľa vo vzťahu k oprávnenej osobe sú:</w:t>
      </w:r>
    </w:p>
    <w:p w:rsidR="00D46C59" w:rsidRDefault="00D46C59">
      <w:pPr>
        <w:spacing w:line="11" w:lineRule="exact"/>
        <w:rPr>
          <w:sz w:val="20"/>
          <w:szCs w:val="20"/>
        </w:rPr>
      </w:pPr>
    </w:p>
    <w:p w:rsidR="00D46C59" w:rsidRDefault="009D1BB9">
      <w:pPr>
        <w:tabs>
          <w:tab w:val="left" w:pos="700"/>
        </w:tabs>
        <w:spacing w:line="253" w:lineRule="auto"/>
        <w:ind w:left="720" w:right="20" w:hanging="359"/>
        <w:rPr>
          <w:sz w:val="20"/>
          <w:szCs w:val="20"/>
        </w:rPr>
      </w:pPr>
      <w:r>
        <w:rPr>
          <w:rFonts w:ascii="Arial" w:eastAsia="Arial" w:hAnsi="Arial" w:cs="Arial"/>
          <w:b/>
          <w:bCs/>
          <w:sz w:val="18"/>
          <w:szCs w:val="18"/>
        </w:rPr>
        <w:t>1.</w:t>
      </w:r>
      <w:r>
        <w:rPr>
          <w:rFonts w:ascii="Arial" w:eastAsia="Arial" w:hAnsi="Arial" w:cs="Arial"/>
          <w:b/>
          <w:bCs/>
          <w:sz w:val="18"/>
          <w:szCs w:val="18"/>
        </w:rPr>
        <w:tab/>
        <w:t>Poučiť oprávnenú osobu o právach a povinnostiach ustanovených zákonom a o zodpovednosti za ich porušenie.</w:t>
      </w:r>
    </w:p>
    <w:p w:rsidR="00D46C59" w:rsidRDefault="009D1BB9">
      <w:pPr>
        <w:numPr>
          <w:ilvl w:val="0"/>
          <w:numId w:val="19"/>
        </w:numPr>
        <w:tabs>
          <w:tab w:val="left" w:pos="720"/>
        </w:tabs>
        <w:ind w:left="720" w:hanging="364"/>
        <w:rPr>
          <w:rFonts w:ascii="Arial" w:eastAsia="Arial" w:hAnsi="Arial" w:cs="Arial"/>
          <w:b/>
          <w:bCs/>
          <w:sz w:val="18"/>
          <w:szCs w:val="18"/>
        </w:rPr>
      </w:pPr>
      <w:r>
        <w:rPr>
          <w:rFonts w:ascii="Arial" w:eastAsia="Arial" w:hAnsi="Arial" w:cs="Arial"/>
          <w:b/>
          <w:bCs/>
          <w:sz w:val="18"/>
          <w:szCs w:val="18"/>
        </w:rPr>
        <w:t>Vyhotoviť „Poučenie a poverenie oprávnenej osoby“ v písomnej forme.</w:t>
      </w:r>
    </w:p>
    <w:p w:rsidR="00D46C59" w:rsidRDefault="00D46C59">
      <w:pPr>
        <w:spacing w:line="11" w:lineRule="exact"/>
        <w:rPr>
          <w:rFonts w:ascii="Arial" w:eastAsia="Arial" w:hAnsi="Arial" w:cs="Arial"/>
          <w:b/>
          <w:bCs/>
          <w:sz w:val="18"/>
          <w:szCs w:val="18"/>
        </w:rPr>
      </w:pPr>
    </w:p>
    <w:p w:rsidR="00D46C59" w:rsidRDefault="009D1BB9">
      <w:pPr>
        <w:numPr>
          <w:ilvl w:val="0"/>
          <w:numId w:val="19"/>
        </w:numPr>
        <w:tabs>
          <w:tab w:val="left" w:pos="720"/>
        </w:tabs>
        <w:spacing w:line="257" w:lineRule="auto"/>
        <w:ind w:left="720" w:hanging="364"/>
        <w:jc w:val="both"/>
        <w:rPr>
          <w:rFonts w:ascii="Arial" w:eastAsia="Arial" w:hAnsi="Arial" w:cs="Arial"/>
          <w:b/>
          <w:bCs/>
          <w:sz w:val="18"/>
          <w:szCs w:val="18"/>
        </w:rPr>
      </w:pPr>
      <w:r>
        <w:rPr>
          <w:rFonts w:ascii="Arial" w:eastAsia="Arial" w:hAnsi="Arial" w:cs="Arial"/>
          <w:b/>
          <w:bCs/>
          <w:sz w:val="18"/>
          <w:szCs w:val="18"/>
        </w:rPr>
        <w:t>Opätovne poučiť oprávnenú osobu ak došlo k podstatnej zmene jej pracovného, služobného alebo funkčného zaradenia, a tým sa významne zmenil obsah náplne jej pracovných činností, alebo sa podstatne zmenili podmienky spracúvania osobných údajov alebo rozsah spracúvaných osobných údajov v rámci jej pracovného, služobného alebo funkčného zaradenia.</w:t>
      </w:r>
    </w:p>
    <w:p w:rsidR="00D46C59" w:rsidRDefault="00D46C59">
      <w:pPr>
        <w:spacing w:line="207" w:lineRule="exact"/>
        <w:rPr>
          <w:rFonts w:ascii="Arial" w:eastAsia="Arial" w:hAnsi="Arial" w:cs="Arial"/>
          <w:b/>
          <w:bCs/>
          <w:sz w:val="18"/>
          <w:szCs w:val="18"/>
        </w:rPr>
      </w:pPr>
    </w:p>
    <w:p w:rsidR="00D46C59" w:rsidRDefault="009D1BB9">
      <w:pPr>
        <w:numPr>
          <w:ilvl w:val="0"/>
          <w:numId w:val="19"/>
        </w:numPr>
        <w:tabs>
          <w:tab w:val="left" w:pos="720"/>
        </w:tabs>
        <w:ind w:left="720" w:hanging="364"/>
        <w:rPr>
          <w:rFonts w:ascii="Arial" w:eastAsia="Arial" w:hAnsi="Arial" w:cs="Arial"/>
          <w:b/>
          <w:bCs/>
          <w:sz w:val="18"/>
          <w:szCs w:val="18"/>
        </w:rPr>
      </w:pPr>
      <w:r>
        <w:rPr>
          <w:rFonts w:ascii="Arial" w:eastAsia="Arial" w:hAnsi="Arial" w:cs="Arial"/>
          <w:b/>
          <w:bCs/>
          <w:sz w:val="18"/>
          <w:szCs w:val="18"/>
        </w:rPr>
        <w:t>Oboznámiť oprávnené osoby s obsahom tejto smernice v celom rozsahu.</w:t>
      </w:r>
    </w:p>
    <w:p w:rsidR="00D46C59" w:rsidRDefault="00D46C59">
      <w:pPr>
        <w:spacing w:line="230" w:lineRule="exact"/>
        <w:rPr>
          <w:sz w:val="20"/>
          <w:szCs w:val="20"/>
        </w:rPr>
      </w:pPr>
    </w:p>
    <w:p w:rsidR="00D46C59" w:rsidRDefault="009D1BB9">
      <w:pPr>
        <w:rPr>
          <w:sz w:val="20"/>
          <w:szCs w:val="20"/>
        </w:rPr>
      </w:pPr>
      <w:r>
        <w:rPr>
          <w:rFonts w:ascii="Arial" w:eastAsia="Arial" w:hAnsi="Arial" w:cs="Arial"/>
          <w:b/>
          <w:bCs/>
          <w:sz w:val="18"/>
          <w:szCs w:val="18"/>
        </w:rPr>
        <w:t>Povinnosťami prevádzkovateľa vo vzťahu k dotknutej osobe sú:</w:t>
      </w:r>
    </w:p>
    <w:p w:rsidR="00D46C59" w:rsidRDefault="009D1BB9">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226060</wp:posOffset>
            </wp:positionH>
            <wp:positionV relativeFrom="paragraph">
              <wp:posOffset>7620</wp:posOffset>
            </wp:positionV>
            <wp:extent cx="228600" cy="1384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blip>
                    <a:srcRect/>
                    <a:stretch>
                      <a:fillRect/>
                    </a:stretch>
                  </pic:blipFill>
                  <pic:spPr bwMode="auto">
                    <a:xfrm>
                      <a:off x="0" y="0"/>
                      <a:ext cx="228600" cy="138430"/>
                    </a:xfrm>
                    <a:prstGeom prst="rect">
                      <a:avLst/>
                    </a:prstGeom>
                    <a:noFill/>
                  </pic:spPr>
                </pic:pic>
              </a:graphicData>
            </a:graphic>
          </wp:anchor>
        </w:drawing>
      </w:r>
    </w:p>
    <w:p w:rsidR="00D46C59" w:rsidRDefault="009D1BB9">
      <w:pPr>
        <w:numPr>
          <w:ilvl w:val="0"/>
          <w:numId w:val="20"/>
        </w:numPr>
        <w:tabs>
          <w:tab w:val="left" w:pos="720"/>
        </w:tabs>
        <w:spacing w:line="259" w:lineRule="auto"/>
        <w:ind w:left="720" w:right="20" w:hanging="364"/>
        <w:jc w:val="both"/>
        <w:rPr>
          <w:rFonts w:ascii="Arial" w:eastAsia="Arial" w:hAnsi="Arial" w:cs="Arial"/>
          <w:b/>
          <w:bCs/>
          <w:sz w:val="18"/>
          <w:szCs w:val="18"/>
        </w:rPr>
      </w:pPr>
      <w:r>
        <w:rPr>
          <w:rFonts w:ascii="Arial" w:eastAsia="Arial" w:hAnsi="Arial" w:cs="Arial"/>
          <w:b/>
          <w:bCs/>
          <w:sz w:val="18"/>
          <w:szCs w:val="18"/>
        </w:rPr>
        <w:t>Pred získaním osobných údajov si splniť informačnú povinnosť v zmysle čl. 13 Nariadenia voči dotknutej osobe a to oboznámením zverejnením uvedeného dokumentu na svojom webovom sídle, na intranete v elektronickej podobe a v tlačenej podobe v priestoroch sekretariátu.</w:t>
      </w:r>
    </w:p>
    <w:p w:rsidR="00D46C59" w:rsidRDefault="00D46C59">
      <w:pPr>
        <w:spacing w:line="203" w:lineRule="exact"/>
        <w:rPr>
          <w:rFonts w:ascii="Arial" w:eastAsia="Arial" w:hAnsi="Arial" w:cs="Arial"/>
          <w:b/>
          <w:bCs/>
          <w:sz w:val="18"/>
          <w:szCs w:val="18"/>
        </w:rPr>
      </w:pPr>
    </w:p>
    <w:p w:rsidR="00D46C59" w:rsidRDefault="009D1BB9">
      <w:pPr>
        <w:numPr>
          <w:ilvl w:val="0"/>
          <w:numId w:val="20"/>
        </w:numPr>
        <w:tabs>
          <w:tab w:val="left" w:pos="720"/>
        </w:tabs>
        <w:spacing w:line="264" w:lineRule="auto"/>
        <w:ind w:left="720" w:hanging="364"/>
        <w:rPr>
          <w:rFonts w:ascii="Arial" w:eastAsia="Arial" w:hAnsi="Arial" w:cs="Arial"/>
          <w:b/>
          <w:bCs/>
          <w:sz w:val="18"/>
          <w:szCs w:val="18"/>
        </w:rPr>
      </w:pPr>
      <w:r>
        <w:rPr>
          <w:rFonts w:ascii="Arial" w:eastAsia="Arial" w:hAnsi="Arial" w:cs="Arial"/>
          <w:b/>
          <w:bCs/>
          <w:sz w:val="18"/>
          <w:szCs w:val="18"/>
        </w:rPr>
        <w:t>Vyžiadať si súhlas na spracúvanie osobných údajov v prípade, že to Nariadenie alebo zákon o ochrane osobných údajov vyžaduje.</w:t>
      </w:r>
    </w:p>
    <w:p w:rsidR="00D46C59" w:rsidRDefault="00D46C59">
      <w:pPr>
        <w:spacing w:line="202" w:lineRule="exact"/>
        <w:rPr>
          <w:sz w:val="20"/>
          <w:szCs w:val="20"/>
        </w:rPr>
      </w:pPr>
    </w:p>
    <w:p w:rsidR="00D46C59" w:rsidRDefault="009D1BB9">
      <w:pPr>
        <w:rPr>
          <w:sz w:val="20"/>
          <w:szCs w:val="20"/>
        </w:rPr>
      </w:pPr>
      <w:r>
        <w:rPr>
          <w:rFonts w:ascii="Arial" w:eastAsia="Arial" w:hAnsi="Arial" w:cs="Arial"/>
          <w:b/>
          <w:bCs/>
          <w:sz w:val="18"/>
          <w:szCs w:val="18"/>
        </w:rPr>
        <w:t>Povinnosti prevádzkovateľa vo vzťahu k zodpovednej osobe:</w:t>
      </w:r>
    </w:p>
    <w:p w:rsidR="00D46C59" w:rsidRDefault="00D46C59">
      <w:pPr>
        <w:spacing w:line="11" w:lineRule="exact"/>
        <w:rPr>
          <w:sz w:val="20"/>
          <w:szCs w:val="20"/>
        </w:rPr>
      </w:pPr>
    </w:p>
    <w:p w:rsidR="00D46C59" w:rsidRDefault="009D1BB9">
      <w:pPr>
        <w:numPr>
          <w:ilvl w:val="0"/>
          <w:numId w:val="21"/>
        </w:numPr>
        <w:tabs>
          <w:tab w:val="left" w:pos="720"/>
        </w:tabs>
        <w:spacing w:line="252" w:lineRule="auto"/>
        <w:ind w:left="720" w:right="20" w:hanging="364"/>
        <w:rPr>
          <w:rFonts w:ascii="Arial" w:eastAsia="Arial" w:hAnsi="Arial" w:cs="Arial"/>
          <w:b/>
          <w:bCs/>
          <w:sz w:val="18"/>
          <w:szCs w:val="18"/>
        </w:rPr>
      </w:pPr>
      <w:r>
        <w:rPr>
          <w:rFonts w:ascii="Arial" w:eastAsia="Arial" w:hAnsi="Arial" w:cs="Arial"/>
          <w:b/>
          <w:bCs/>
          <w:sz w:val="18"/>
          <w:szCs w:val="18"/>
        </w:rPr>
        <w:t>Písomne poveriť internú zodpovednú osobu alebo zmluvne zaviazať externú zodpovednú osobu.</w:t>
      </w:r>
    </w:p>
    <w:p w:rsidR="00D46C59" w:rsidRDefault="00D46C59">
      <w:pPr>
        <w:spacing w:line="219" w:lineRule="exact"/>
        <w:rPr>
          <w:sz w:val="20"/>
          <w:szCs w:val="20"/>
        </w:rPr>
      </w:pPr>
    </w:p>
    <w:p w:rsidR="00D46C59" w:rsidRDefault="009D1BB9">
      <w:pPr>
        <w:tabs>
          <w:tab w:val="left" w:pos="700"/>
        </w:tabs>
        <w:spacing w:line="253" w:lineRule="auto"/>
        <w:ind w:left="720" w:right="20" w:hanging="359"/>
        <w:rPr>
          <w:sz w:val="20"/>
          <w:szCs w:val="20"/>
        </w:rPr>
      </w:pPr>
      <w:r>
        <w:rPr>
          <w:rFonts w:ascii="Arial" w:eastAsia="Arial" w:hAnsi="Arial" w:cs="Arial"/>
          <w:b/>
          <w:bCs/>
          <w:sz w:val="18"/>
          <w:szCs w:val="18"/>
        </w:rPr>
        <w:t>2.</w:t>
      </w:r>
      <w:r>
        <w:rPr>
          <w:rFonts w:ascii="Arial" w:eastAsia="Arial" w:hAnsi="Arial" w:cs="Arial"/>
          <w:b/>
          <w:bCs/>
          <w:sz w:val="18"/>
          <w:szCs w:val="18"/>
        </w:rPr>
        <w:tab/>
        <w:t>Umožniť zodpovednej osobe nezávislý výkon dohľadu nad ochranou osobných údajov a prijať jej oprávnené návrhy.</w:t>
      </w:r>
    </w:p>
    <w:p w:rsidR="00D46C59" w:rsidRDefault="009D1BB9">
      <w:pPr>
        <w:numPr>
          <w:ilvl w:val="0"/>
          <w:numId w:val="22"/>
        </w:numPr>
        <w:tabs>
          <w:tab w:val="left" w:pos="720"/>
        </w:tabs>
        <w:spacing w:line="254" w:lineRule="auto"/>
        <w:ind w:left="720" w:hanging="364"/>
        <w:jc w:val="both"/>
        <w:rPr>
          <w:rFonts w:ascii="Arial" w:eastAsia="Arial" w:hAnsi="Arial" w:cs="Arial"/>
          <w:b/>
          <w:bCs/>
          <w:sz w:val="18"/>
          <w:szCs w:val="18"/>
        </w:rPr>
      </w:pPr>
      <w:r>
        <w:rPr>
          <w:rFonts w:ascii="Arial" w:eastAsia="Arial" w:hAnsi="Arial" w:cs="Arial"/>
          <w:b/>
          <w:bCs/>
          <w:sz w:val="18"/>
          <w:szCs w:val="18"/>
        </w:rPr>
        <w:t>Poskytnúť zodpovednej osobe všetku potrebnú súčinnosť, predovšetkým poskytnúť všetky informácie a vykonať všetky opatrenia, ktoré zodpovedná osoba vyžaduje pre riadne</w:t>
      </w:r>
    </w:p>
    <w:p w:rsidR="00D46C59" w:rsidRDefault="00D46C59">
      <w:pPr>
        <w:spacing w:line="1" w:lineRule="exact"/>
        <w:rPr>
          <w:sz w:val="20"/>
          <w:szCs w:val="20"/>
        </w:rPr>
      </w:pPr>
    </w:p>
    <w:p w:rsidR="00D46C59" w:rsidRDefault="009D1BB9">
      <w:pPr>
        <w:ind w:left="720"/>
        <w:rPr>
          <w:sz w:val="20"/>
          <w:szCs w:val="20"/>
        </w:rPr>
      </w:pPr>
      <w:r>
        <w:rPr>
          <w:rFonts w:ascii="Arial" w:eastAsia="Arial" w:hAnsi="Arial" w:cs="Arial"/>
          <w:b/>
          <w:bCs/>
          <w:sz w:val="18"/>
          <w:szCs w:val="18"/>
        </w:rPr>
        <w:t>plnenie predmetu zmluvy.</w:t>
      </w:r>
    </w:p>
    <w:p w:rsidR="00D46C59" w:rsidRDefault="00D46C59">
      <w:pPr>
        <w:spacing w:line="11" w:lineRule="exact"/>
        <w:rPr>
          <w:sz w:val="20"/>
          <w:szCs w:val="20"/>
        </w:rPr>
      </w:pPr>
    </w:p>
    <w:p w:rsidR="00D46C59" w:rsidRDefault="009D1BB9">
      <w:pPr>
        <w:tabs>
          <w:tab w:val="left" w:pos="700"/>
        </w:tabs>
        <w:spacing w:line="253" w:lineRule="auto"/>
        <w:ind w:left="720" w:right="20" w:hanging="359"/>
        <w:rPr>
          <w:sz w:val="20"/>
          <w:szCs w:val="20"/>
        </w:rPr>
      </w:pPr>
      <w:r>
        <w:rPr>
          <w:rFonts w:ascii="Arial" w:eastAsia="Arial" w:hAnsi="Arial" w:cs="Arial"/>
          <w:b/>
          <w:bCs/>
          <w:sz w:val="18"/>
          <w:szCs w:val="18"/>
        </w:rPr>
        <w:t>4.</w:t>
      </w:r>
      <w:r>
        <w:rPr>
          <w:rFonts w:ascii="Arial" w:eastAsia="Arial" w:hAnsi="Arial" w:cs="Arial"/>
          <w:b/>
          <w:bCs/>
          <w:sz w:val="18"/>
          <w:szCs w:val="18"/>
        </w:rPr>
        <w:tab/>
        <w:t>Umožniť zodpovednej osobe nezávislý výkon dohľadu nad ochranou osobných údajov a prijať jej návrhy na odstránenie prípadných nedostatkov.</w:t>
      </w:r>
    </w:p>
    <w:p w:rsidR="00D46C59" w:rsidRDefault="009D1BB9">
      <w:pPr>
        <w:numPr>
          <w:ilvl w:val="0"/>
          <w:numId w:val="23"/>
        </w:numPr>
        <w:tabs>
          <w:tab w:val="left" w:pos="720"/>
        </w:tabs>
        <w:spacing w:line="253" w:lineRule="auto"/>
        <w:ind w:left="720" w:right="20" w:hanging="364"/>
        <w:rPr>
          <w:rFonts w:ascii="Arial" w:eastAsia="Arial" w:hAnsi="Arial" w:cs="Arial"/>
          <w:b/>
          <w:bCs/>
          <w:sz w:val="18"/>
          <w:szCs w:val="18"/>
        </w:rPr>
      </w:pPr>
      <w:r>
        <w:rPr>
          <w:rFonts w:ascii="Arial" w:eastAsia="Arial" w:hAnsi="Arial" w:cs="Arial"/>
          <w:b/>
          <w:bCs/>
          <w:sz w:val="18"/>
          <w:szCs w:val="18"/>
        </w:rPr>
        <w:t>Zabezpečí, aby bola zodpovedná osoba riadnym spôsobom a včas zapojená do všetkých záležitostí, ktoré súvisia s ochranou osobných údajov.</w:t>
      </w:r>
    </w:p>
    <w:p w:rsidR="00D46C59" w:rsidRDefault="009D1BB9">
      <w:pPr>
        <w:numPr>
          <w:ilvl w:val="0"/>
          <w:numId w:val="23"/>
        </w:numPr>
        <w:tabs>
          <w:tab w:val="left" w:pos="720"/>
        </w:tabs>
        <w:spacing w:line="254" w:lineRule="auto"/>
        <w:ind w:left="720" w:hanging="364"/>
        <w:jc w:val="both"/>
        <w:rPr>
          <w:rFonts w:ascii="Arial" w:eastAsia="Arial" w:hAnsi="Arial" w:cs="Arial"/>
          <w:b/>
          <w:bCs/>
          <w:sz w:val="18"/>
          <w:szCs w:val="18"/>
        </w:rPr>
      </w:pPr>
      <w:r>
        <w:rPr>
          <w:rFonts w:ascii="Arial" w:eastAsia="Arial" w:hAnsi="Arial" w:cs="Arial"/>
          <w:b/>
          <w:bCs/>
          <w:sz w:val="18"/>
          <w:szCs w:val="18"/>
        </w:rPr>
        <w:t>V prípade porušenia ochrany osobných údajov je prevádzkovateľ bez zbytočného odkladu a podľa možnosti najneskôr do 48 hodín po tom, čo sa o tejto skutočnosti dozvedel, oznámiť túto skutočnosť zodpovednej osobe.</w:t>
      </w:r>
    </w:p>
    <w:p w:rsidR="00D46C59" w:rsidRDefault="009D1BB9">
      <w:pPr>
        <w:numPr>
          <w:ilvl w:val="0"/>
          <w:numId w:val="23"/>
        </w:numPr>
        <w:tabs>
          <w:tab w:val="left" w:pos="720"/>
        </w:tabs>
        <w:spacing w:line="253" w:lineRule="auto"/>
        <w:ind w:left="720" w:right="20" w:hanging="364"/>
        <w:jc w:val="both"/>
        <w:rPr>
          <w:rFonts w:ascii="Arial" w:eastAsia="Arial" w:hAnsi="Arial" w:cs="Arial"/>
          <w:b/>
          <w:bCs/>
          <w:sz w:val="18"/>
          <w:szCs w:val="18"/>
        </w:rPr>
      </w:pPr>
      <w:r>
        <w:rPr>
          <w:rFonts w:ascii="Arial" w:eastAsia="Arial" w:hAnsi="Arial" w:cs="Arial"/>
          <w:b/>
          <w:bCs/>
          <w:sz w:val="18"/>
          <w:szCs w:val="18"/>
        </w:rPr>
        <w:t>Zabezpečiť, aby zodpovedná osoba v súvislosti s plnením svojich úloh nedostávala žiadne pokyny. Prevádzkovateľ ju nesmie odvolať alebo postihovať za výkon jej úloh. Zodpovedná osoba podlieha priamo najvyššiemu vedeniu prevádzkovateľa.</w:t>
      </w:r>
    </w:p>
    <w:p w:rsidR="00D46C59" w:rsidRDefault="009D1BB9">
      <w:pPr>
        <w:numPr>
          <w:ilvl w:val="0"/>
          <w:numId w:val="23"/>
        </w:numPr>
        <w:tabs>
          <w:tab w:val="left" w:pos="720"/>
        </w:tabs>
        <w:spacing w:line="264" w:lineRule="auto"/>
        <w:ind w:left="720" w:right="20" w:hanging="364"/>
        <w:jc w:val="both"/>
        <w:rPr>
          <w:rFonts w:ascii="Arial" w:eastAsia="Arial" w:hAnsi="Arial" w:cs="Arial"/>
          <w:b/>
          <w:bCs/>
          <w:sz w:val="18"/>
          <w:szCs w:val="18"/>
        </w:rPr>
      </w:pPr>
      <w:r>
        <w:rPr>
          <w:rFonts w:ascii="Arial" w:eastAsia="Arial" w:hAnsi="Arial" w:cs="Arial"/>
          <w:b/>
          <w:bCs/>
          <w:sz w:val="18"/>
          <w:szCs w:val="18"/>
        </w:rPr>
        <w:t>Prevádzkovateľ je povinný o ustanovení zodpovednej osoby do funkcie zákonom stanoveným spôsobom informovať Úrad na ochranu osobných údajov Slovenskej republiky.</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62" w:lineRule="exact"/>
        <w:rPr>
          <w:sz w:val="20"/>
          <w:szCs w:val="20"/>
        </w:rPr>
      </w:pPr>
    </w:p>
    <w:p w:rsidR="00D46C59" w:rsidRDefault="009D1BB9">
      <w:pPr>
        <w:ind w:right="20"/>
        <w:jc w:val="center"/>
        <w:rPr>
          <w:sz w:val="20"/>
          <w:szCs w:val="20"/>
        </w:rPr>
      </w:pPr>
      <w:r>
        <w:rPr>
          <w:rFonts w:ascii="Arial" w:eastAsia="Arial" w:hAnsi="Arial" w:cs="Arial"/>
          <w:b/>
          <w:bCs/>
          <w:sz w:val="18"/>
          <w:szCs w:val="18"/>
        </w:rPr>
        <w:t>10</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9D1BB9">
      <w:pPr>
        <w:ind w:right="40"/>
        <w:jc w:val="center"/>
        <w:rPr>
          <w:sz w:val="20"/>
          <w:szCs w:val="20"/>
        </w:rPr>
      </w:pPr>
      <w:bookmarkStart w:id="11" w:name="page11"/>
      <w:bookmarkEnd w:id="11"/>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-33020</wp:posOffset>
            </wp:positionH>
            <wp:positionV relativeFrom="paragraph">
              <wp:posOffset>22225</wp:posOffset>
            </wp:positionV>
            <wp:extent cx="5797550" cy="18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40" w:header="0" w:footer="0" w:gutter="0"/>
          <w:cols w:space="708" w:equalWidth="0">
            <w:col w:w="9060"/>
          </w:cols>
        </w:sectPr>
      </w:pPr>
    </w:p>
    <w:p w:rsidR="00D46C59" w:rsidRDefault="00D46C59">
      <w:pPr>
        <w:spacing w:line="353" w:lineRule="exact"/>
        <w:rPr>
          <w:sz w:val="20"/>
          <w:szCs w:val="20"/>
        </w:rPr>
      </w:pPr>
    </w:p>
    <w:p w:rsidR="00D46C59" w:rsidRDefault="009D1BB9">
      <w:pPr>
        <w:ind w:right="40"/>
        <w:jc w:val="center"/>
        <w:rPr>
          <w:sz w:val="20"/>
          <w:szCs w:val="20"/>
        </w:rPr>
      </w:pPr>
      <w:r>
        <w:rPr>
          <w:rFonts w:ascii="Arial" w:eastAsia="Arial" w:hAnsi="Arial" w:cs="Arial"/>
          <w:b/>
          <w:bCs/>
        </w:rPr>
        <w:t>X. Uplatňovanie práv dotknutých osôb</w:t>
      </w:r>
    </w:p>
    <w:p w:rsidR="00D46C59" w:rsidRDefault="00D46C59">
      <w:pPr>
        <w:spacing w:line="237" w:lineRule="exact"/>
        <w:rPr>
          <w:sz w:val="20"/>
          <w:szCs w:val="20"/>
        </w:rPr>
      </w:pPr>
    </w:p>
    <w:p w:rsidR="00D46C59" w:rsidRDefault="009D1BB9">
      <w:pPr>
        <w:numPr>
          <w:ilvl w:val="0"/>
          <w:numId w:val="24"/>
        </w:numPr>
        <w:tabs>
          <w:tab w:val="left" w:pos="680"/>
        </w:tabs>
        <w:spacing w:line="254" w:lineRule="auto"/>
        <w:ind w:left="680" w:hanging="356"/>
        <w:rPr>
          <w:rFonts w:ascii="Arial" w:eastAsia="Arial" w:hAnsi="Arial" w:cs="Arial"/>
          <w:b/>
          <w:bCs/>
          <w:sz w:val="18"/>
          <w:szCs w:val="18"/>
        </w:rPr>
      </w:pPr>
      <w:r>
        <w:rPr>
          <w:rFonts w:ascii="Arial" w:eastAsia="Arial" w:hAnsi="Arial" w:cs="Arial"/>
          <w:b/>
          <w:bCs/>
          <w:sz w:val="18"/>
          <w:szCs w:val="18"/>
        </w:rPr>
        <w:t>Dotknuté osoby, o ktorých sú spracúvané osobné údaje v informačných systémoch prevádzkovateľa si môžu uplatniť písomne alebo elektronicky nasledovné práva:</w:t>
      </w:r>
    </w:p>
    <w:p w:rsidR="00D46C59" w:rsidRDefault="00D46C59">
      <w:pPr>
        <w:spacing w:line="1" w:lineRule="exact"/>
        <w:rPr>
          <w:sz w:val="20"/>
          <w:szCs w:val="20"/>
        </w:rPr>
      </w:pPr>
    </w:p>
    <w:p w:rsidR="00D46C59" w:rsidRDefault="009D1BB9">
      <w:pPr>
        <w:numPr>
          <w:ilvl w:val="0"/>
          <w:numId w:val="25"/>
        </w:numPr>
        <w:tabs>
          <w:tab w:val="left" w:pos="960"/>
        </w:tabs>
        <w:spacing w:line="253" w:lineRule="auto"/>
        <w:ind w:left="960" w:hanging="350"/>
        <w:jc w:val="both"/>
        <w:rPr>
          <w:rFonts w:ascii="Arial" w:eastAsia="Arial" w:hAnsi="Arial" w:cs="Arial"/>
          <w:b/>
          <w:bCs/>
          <w:sz w:val="18"/>
          <w:szCs w:val="18"/>
        </w:rPr>
      </w:pPr>
      <w:r>
        <w:rPr>
          <w:rFonts w:ascii="Arial" w:eastAsia="Arial" w:hAnsi="Arial" w:cs="Arial"/>
          <w:b/>
          <w:bCs/>
          <w:sz w:val="18"/>
          <w:szCs w:val="18"/>
        </w:rPr>
        <w:t>Právo na prístup k osobným údajom – ide o právo dotknutej osoby získať potvrdenie o tom, či sa spracúvajú jej osobné údaje ako aj právo získať prístup k týmto údajom, a to v rozsahu účelov a doby spracúvania, kategórie dotknutých osobných údajov,</w:t>
      </w:r>
    </w:p>
    <w:p w:rsidR="00D46C59" w:rsidRDefault="00D46C59">
      <w:pPr>
        <w:spacing w:line="1" w:lineRule="exact"/>
        <w:rPr>
          <w:sz w:val="20"/>
          <w:szCs w:val="20"/>
        </w:rPr>
      </w:pPr>
    </w:p>
    <w:p w:rsidR="00D46C59" w:rsidRDefault="009D1BB9">
      <w:pPr>
        <w:spacing w:line="253" w:lineRule="auto"/>
        <w:ind w:left="960"/>
        <w:jc w:val="both"/>
        <w:rPr>
          <w:sz w:val="20"/>
          <w:szCs w:val="20"/>
        </w:rPr>
      </w:pPr>
      <w:r>
        <w:rPr>
          <w:rFonts w:ascii="Arial" w:eastAsia="Arial" w:hAnsi="Arial" w:cs="Arial"/>
          <w:b/>
          <w:bCs/>
          <w:sz w:val="18"/>
          <w:szCs w:val="18"/>
        </w:rPr>
        <w:t>okruhu príjemcov, o postupe v každom automatickom spracúvaní, prípadne o následkoch takéhoto spracúvania. Prevádzkovateľ má právo použiť všetky primerané opatrenia na overenie totožnosti dotknutej osoby, ktorá žiada o prístup k údajom, najmä v súvislosti s online službami a identifikátormi (článok 15, recitál 63, 64 Nariadenia).</w:t>
      </w:r>
    </w:p>
    <w:p w:rsidR="00D46C59" w:rsidRDefault="00D46C59">
      <w:pPr>
        <w:spacing w:line="3" w:lineRule="exact"/>
        <w:rPr>
          <w:sz w:val="20"/>
          <w:szCs w:val="20"/>
        </w:rPr>
      </w:pPr>
    </w:p>
    <w:p w:rsidR="00D46C59" w:rsidRDefault="009D1BB9">
      <w:pPr>
        <w:numPr>
          <w:ilvl w:val="0"/>
          <w:numId w:val="26"/>
        </w:numPr>
        <w:tabs>
          <w:tab w:val="left" w:pos="960"/>
        </w:tabs>
        <w:spacing w:line="253" w:lineRule="auto"/>
        <w:ind w:left="960" w:right="20" w:hanging="350"/>
        <w:rPr>
          <w:rFonts w:ascii="Arial" w:eastAsia="Arial" w:hAnsi="Arial" w:cs="Arial"/>
          <w:b/>
          <w:bCs/>
          <w:sz w:val="18"/>
          <w:szCs w:val="18"/>
        </w:rPr>
      </w:pPr>
      <w:r>
        <w:rPr>
          <w:rFonts w:ascii="Arial" w:eastAsia="Arial" w:hAnsi="Arial" w:cs="Arial"/>
          <w:b/>
          <w:bCs/>
          <w:sz w:val="18"/>
          <w:szCs w:val="18"/>
        </w:rPr>
        <w:t>Právo na opravu nesprávnych a doplnenie neúplných osobných údajov (článok 16, recitál 65 Nariadenia).</w:t>
      </w:r>
    </w:p>
    <w:p w:rsidR="00D46C59" w:rsidRDefault="009D1BB9">
      <w:pPr>
        <w:numPr>
          <w:ilvl w:val="0"/>
          <w:numId w:val="26"/>
        </w:numPr>
        <w:tabs>
          <w:tab w:val="left" w:pos="960"/>
        </w:tabs>
        <w:spacing w:line="253" w:lineRule="auto"/>
        <w:ind w:left="960" w:hanging="350"/>
        <w:jc w:val="both"/>
        <w:rPr>
          <w:rFonts w:ascii="Arial" w:eastAsia="Arial" w:hAnsi="Arial" w:cs="Arial"/>
          <w:b/>
          <w:bCs/>
          <w:sz w:val="18"/>
          <w:szCs w:val="18"/>
        </w:rPr>
      </w:pPr>
      <w:r>
        <w:rPr>
          <w:rFonts w:ascii="Arial" w:eastAsia="Arial" w:hAnsi="Arial" w:cs="Arial"/>
          <w:b/>
          <w:bCs/>
          <w:sz w:val="18"/>
          <w:szCs w:val="18"/>
        </w:rPr>
        <w:t>Právo na výmaz – „zabudnutie“ tých osobných údajov, ktoré už nie sú potrebné na účely, na ktoré sa získali a spracúvali; pri odvolaní súhlasu, na základe ktorého sa</w:t>
      </w:r>
    </w:p>
    <w:p w:rsidR="00D46C59" w:rsidRDefault="009D1BB9">
      <w:pPr>
        <w:ind w:left="960"/>
        <w:rPr>
          <w:sz w:val="20"/>
          <w:szCs w:val="20"/>
        </w:rPr>
      </w:pPr>
      <w:r>
        <w:rPr>
          <w:rFonts w:ascii="Arial" w:eastAsia="Arial" w:hAnsi="Arial" w:cs="Arial"/>
          <w:b/>
          <w:bCs/>
          <w:sz w:val="18"/>
          <w:szCs w:val="18"/>
        </w:rPr>
        <w:t>spracúvanie  vykonáva;  pri  nezákonnom  spracúvaní;  ak  sa  osobné  údaje  získavali</w:t>
      </w:r>
    </w:p>
    <w:p w:rsidR="00D46C59" w:rsidRDefault="00D46C59">
      <w:pPr>
        <w:spacing w:line="14" w:lineRule="exact"/>
        <w:rPr>
          <w:sz w:val="20"/>
          <w:szCs w:val="20"/>
        </w:rPr>
      </w:pPr>
    </w:p>
    <w:p w:rsidR="00D46C59" w:rsidRDefault="009D1BB9">
      <w:pPr>
        <w:tabs>
          <w:tab w:val="left" w:pos="2140"/>
          <w:tab w:val="left" w:pos="3280"/>
          <w:tab w:val="left" w:pos="4540"/>
          <w:tab w:val="left" w:pos="5740"/>
          <w:tab w:val="left" w:pos="6260"/>
          <w:tab w:val="left" w:pos="7200"/>
          <w:tab w:val="left" w:pos="7760"/>
          <w:tab w:val="left" w:pos="8160"/>
        </w:tabs>
        <w:ind w:left="960"/>
        <w:rPr>
          <w:sz w:val="20"/>
          <w:szCs w:val="20"/>
        </w:rPr>
      </w:pPr>
      <w:r>
        <w:rPr>
          <w:rFonts w:ascii="Arial" w:eastAsia="Arial" w:hAnsi="Arial" w:cs="Arial"/>
          <w:b/>
          <w:bCs/>
          <w:sz w:val="18"/>
          <w:szCs w:val="18"/>
        </w:rPr>
        <w:t>v súvislosti</w:t>
      </w:r>
      <w:r>
        <w:rPr>
          <w:rFonts w:ascii="Arial" w:eastAsia="Arial" w:hAnsi="Arial" w:cs="Arial"/>
          <w:b/>
          <w:bCs/>
          <w:sz w:val="18"/>
          <w:szCs w:val="18"/>
        </w:rPr>
        <w:tab/>
        <w:t>s ponukou</w:t>
      </w:r>
      <w:r>
        <w:rPr>
          <w:rFonts w:ascii="Arial" w:eastAsia="Arial" w:hAnsi="Arial" w:cs="Arial"/>
          <w:b/>
          <w:bCs/>
          <w:sz w:val="18"/>
          <w:szCs w:val="18"/>
        </w:rPr>
        <w:tab/>
        <w:t>informačnej</w:t>
      </w:r>
      <w:r>
        <w:rPr>
          <w:rFonts w:ascii="Arial" w:eastAsia="Arial" w:hAnsi="Arial" w:cs="Arial"/>
          <w:b/>
          <w:bCs/>
          <w:sz w:val="18"/>
          <w:szCs w:val="18"/>
        </w:rPr>
        <w:tab/>
        <w:t>spoločnosti</w:t>
      </w:r>
      <w:r>
        <w:rPr>
          <w:rFonts w:ascii="Arial" w:eastAsia="Arial" w:hAnsi="Arial" w:cs="Arial"/>
          <w:b/>
          <w:bCs/>
          <w:sz w:val="18"/>
          <w:szCs w:val="18"/>
        </w:rPr>
        <w:tab/>
        <w:t>(pri</w:t>
      </w:r>
      <w:r>
        <w:rPr>
          <w:rFonts w:ascii="Arial" w:eastAsia="Arial" w:hAnsi="Arial" w:cs="Arial"/>
          <w:b/>
          <w:bCs/>
          <w:sz w:val="18"/>
          <w:szCs w:val="18"/>
        </w:rPr>
        <w:tab/>
        <w:t>deťoch),</w:t>
      </w:r>
      <w:r>
        <w:rPr>
          <w:rFonts w:ascii="Arial" w:eastAsia="Arial" w:hAnsi="Arial" w:cs="Arial"/>
          <w:b/>
          <w:bCs/>
          <w:sz w:val="18"/>
          <w:szCs w:val="18"/>
        </w:rPr>
        <w:tab/>
        <w:t>a to</w:t>
      </w:r>
      <w:r>
        <w:rPr>
          <w:rFonts w:ascii="Arial" w:eastAsia="Arial" w:hAnsi="Arial" w:cs="Arial"/>
          <w:b/>
          <w:bCs/>
          <w:sz w:val="18"/>
          <w:szCs w:val="18"/>
        </w:rPr>
        <w:tab/>
        <w:t>za</w:t>
      </w:r>
      <w:r>
        <w:rPr>
          <w:rFonts w:ascii="Arial" w:eastAsia="Arial" w:hAnsi="Arial" w:cs="Arial"/>
          <w:b/>
          <w:bCs/>
          <w:sz w:val="18"/>
          <w:szCs w:val="18"/>
        </w:rPr>
        <w:tab/>
        <w:t>naplnenia</w:t>
      </w:r>
    </w:p>
    <w:p w:rsidR="00D46C59" w:rsidRDefault="00D46C59">
      <w:pPr>
        <w:spacing w:line="11" w:lineRule="exact"/>
        <w:rPr>
          <w:sz w:val="20"/>
          <w:szCs w:val="20"/>
        </w:rPr>
      </w:pPr>
    </w:p>
    <w:p w:rsidR="00D46C59" w:rsidRDefault="009D1BB9">
      <w:pPr>
        <w:ind w:left="960"/>
        <w:rPr>
          <w:sz w:val="20"/>
          <w:szCs w:val="20"/>
        </w:rPr>
      </w:pPr>
      <w:r>
        <w:rPr>
          <w:rFonts w:ascii="Arial" w:eastAsia="Arial" w:hAnsi="Arial" w:cs="Arial"/>
          <w:b/>
          <w:bCs/>
          <w:sz w:val="18"/>
          <w:szCs w:val="18"/>
        </w:rPr>
        <w:t>podmienok uvedených v článku 17, recitál 65, 66 Nariadenia.</w:t>
      </w:r>
    </w:p>
    <w:p w:rsidR="00D46C59" w:rsidRDefault="00D46C59">
      <w:pPr>
        <w:spacing w:line="11" w:lineRule="exact"/>
        <w:rPr>
          <w:sz w:val="20"/>
          <w:szCs w:val="20"/>
        </w:rPr>
      </w:pPr>
    </w:p>
    <w:p w:rsidR="00D46C59" w:rsidRDefault="009D1BB9">
      <w:pPr>
        <w:numPr>
          <w:ilvl w:val="0"/>
          <w:numId w:val="27"/>
        </w:numPr>
        <w:tabs>
          <w:tab w:val="left" w:pos="960"/>
        </w:tabs>
        <w:spacing w:line="253" w:lineRule="auto"/>
        <w:ind w:left="960" w:right="20" w:hanging="350"/>
        <w:jc w:val="both"/>
        <w:rPr>
          <w:rFonts w:ascii="Arial" w:eastAsia="Arial" w:hAnsi="Arial" w:cs="Arial"/>
          <w:b/>
          <w:bCs/>
          <w:sz w:val="18"/>
          <w:szCs w:val="18"/>
        </w:rPr>
      </w:pPr>
      <w:r>
        <w:rPr>
          <w:rFonts w:ascii="Arial" w:eastAsia="Arial" w:hAnsi="Arial" w:cs="Arial"/>
          <w:b/>
          <w:bCs/>
          <w:sz w:val="18"/>
          <w:szCs w:val="18"/>
        </w:rPr>
        <w:t>Právo na obmedzenie spracúvania je možné uplatniť, ak dotknutá osoba napadne správnosť osobných údajov a ostatných náležitostí v zmysle článku 18, recitálu 67 Nariadenia, a to formou dočasného presunutia vybraných osobných údajov do iného systému spracúvania, zamedzenia prístupu používateľov k vybraných osobným údajov alebo dočasné odstránenie spracúvania.</w:t>
      </w:r>
    </w:p>
    <w:p w:rsidR="00D46C59" w:rsidRDefault="00D46C59">
      <w:pPr>
        <w:spacing w:line="3" w:lineRule="exact"/>
        <w:rPr>
          <w:rFonts w:ascii="Arial" w:eastAsia="Arial" w:hAnsi="Arial" w:cs="Arial"/>
          <w:b/>
          <w:bCs/>
          <w:sz w:val="18"/>
          <w:szCs w:val="18"/>
        </w:rPr>
      </w:pPr>
    </w:p>
    <w:p w:rsidR="00D46C59" w:rsidRDefault="009D1BB9">
      <w:pPr>
        <w:numPr>
          <w:ilvl w:val="0"/>
          <w:numId w:val="27"/>
        </w:numPr>
        <w:tabs>
          <w:tab w:val="left" w:pos="960"/>
        </w:tabs>
        <w:spacing w:line="255" w:lineRule="auto"/>
        <w:ind w:left="960" w:hanging="350"/>
        <w:jc w:val="both"/>
        <w:rPr>
          <w:rFonts w:ascii="Arial" w:eastAsia="Arial" w:hAnsi="Arial" w:cs="Arial"/>
          <w:b/>
          <w:bCs/>
          <w:sz w:val="18"/>
          <w:szCs w:val="18"/>
        </w:rPr>
      </w:pPr>
      <w:r>
        <w:rPr>
          <w:rFonts w:ascii="Arial" w:eastAsia="Arial" w:hAnsi="Arial" w:cs="Arial"/>
          <w:b/>
          <w:bCs/>
          <w:sz w:val="18"/>
          <w:szCs w:val="18"/>
        </w:rPr>
        <w:t>Právo na prenosnosť osobných údajov je právo dotknutej osoby už poskytnuté osobné údaje do informačných systémov prevádzkovateľa na základe súhlasu alebo plnenia zmluvy preniesť k ďalšiemu prevádzkovateľovi v štruktúrovanom, bežne používanom a strojovo čitateľnom formáte, pokiaľ je to technicky možné aj za naplnenia podmienok článku 20, recitálu 68 Nariadenia v prípade, ak sa spracúvanie vykonáva automatizovanými prostriedkami. Uplatňovaním tohto práva nie je dotknutý článok 17 Nariadenia. Právo na prenosnosť údajov sa nevzťahuje na spracúvanie nevyhnutné na splnenie úlohy realizovanej vo verejnom záujme alebo pri výkone verejnej moci zverenej nám ako prevádzkovateľovi.</w:t>
      </w:r>
    </w:p>
    <w:p w:rsidR="00D46C59" w:rsidRDefault="00D46C59">
      <w:pPr>
        <w:spacing w:line="208" w:lineRule="exact"/>
        <w:rPr>
          <w:rFonts w:ascii="Arial" w:eastAsia="Arial" w:hAnsi="Arial" w:cs="Arial"/>
          <w:b/>
          <w:bCs/>
          <w:sz w:val="18"/>
          <w:szCs w:val="18"/>
        </w:rPr>
      </w:pPr>
    </w:p>
    <w:p w:rsidR="00D46C59" w:rsidRDefault="009D1BB9">
      <w:pPr>
        <w:numPr>
          <w:ilvl w:val="0"/>
          <w:numId w:val="27"/>
        </w:numPr>
        <w:tabs>
          <w:tab w:val="left" w:pos="960"/>
        </w:tabs>
        <w:ind w:left="960" w:hanging="350"/>
        <w:rPr>
          <w:rFonts w:ascii="Arial" w:eastAsia="Arial" w:hAnsi="Arial" w:cs="Arial"/>
          <w:b/>
          <w:bCs/>
          <w:sz w:val="18"/>
          <w:szCs w:val="18"/>
        </w:rPr>
      </w:pPr>
      <w:r>
        <w:rPr>
          <w:rFonts w:ascii="Arial" w:eastAsia="Arial" w:hAnsi="Arial" w:cs="Arial"/>
          <w:b/>
          <w:bCs/>
          <w:sz w:val="18"/>
          <w:szCs w:val="18"/>
        </w:rPr>
        <w:t>Bez toho, aby boli dotknuté akékoľvek iné správne alebo súdne prostriedky nápravy, má</w:t>
      </w:r>
    </w:p>
    <w:p w:rsidR="00D46C59" w:rsidRDefault="00D46C59">
      <w:pPr>
        <w:spacing w:line="11" w:lineRule="exact"/>
        <w:rPr>
          <w:sz w:val="20"/>
          <w:szCs w:val="20"/>
        </w:rPr>
      </w:pPr>
    </w:p>
    <w:p w:rsidR="00D46C59" w:rsidRDefault="009D1BB9">
      <w:pPr>
        <w:spacing w:line="260" w:lineRule="auto"/>
        <w:ind w:left="960"/>
        <w:jc w:val="both"/>
        <w:rPr>
          <w:sz w:val="20"/>
          <w:szCs w:val="20"/>
        </w:rPr>
      </w:pPr>
      <w:r>
        <w:rPr>
          <w:rFonts w:ascii="Arial" w:eastAsia="Arial" w:hAnsi="Arial" w:cs="Arial"/>
          <w:b/>
          <w:bCs/>
          <w:sz w:val="18"/>
          <w:szCs w:val="18"/>
        </w:rPr>
        <w:t>dotknutá osoba právo podať v zmysle článku 77 Nariadenia sťažnosť Úradu na ochranu osobných údajov SR, ak sa domnieva, že spracúvanie osobných údajov, ktoré sa jej týkajú, je v rozpore s Nariadením alebo zákonom o ochrane osobných údajov.</w:t>
      </w:r>
    </w:p>
    <w:p w:rsidR="00D46C59" w:rsidRDefault="00D46C59">
      <w:pPr>
        <w:spacing w:line="203" w:lineRule="exact"/>
        <w:rPr>
          <w:sz w:val="20"/>
          <w:szCs w:val="20"/>
        </w:rPr>
      </w:pPr>
    </w:p>
    <w:p w:rsidR="00D46C59" w:rsidRDefault="009D1BB9">
      <w:pPr>
        <w:numPr>
          <w:ilvl w:val="0"/>
          <w:numId w:val="28"/>
        </w:numPr>
        <w:tabs>
          <w:tab w:val="left" w:pos="960"/>
        </w:tabs>
        <w:spacing w:line="253" w:lineRule="auto"/>
        <w:ind w:left="960" w:hanging="350"/>
        <w:jc w:val="both"/>
        <w:rPr>
          <w:rFonts w:ascii="Arial" w:eastAsia="Arial" w:hAnsi="Arial" w:cs="Arial"/>
          <w:b/>
          <w:bCs/>
          <w:sz w:val="18"/>
          <w:szCs w:val="18"/>
        </w:rPr>
      </w:pPr>
      <w:r>
        <w:rPr>
          <w:rFonts w:ascii="Arial" w:eastAsia="Arial" w:hAnsi="Arial" w:cs="Arial"/>
          <w:b/>
          <w:bCs/>
          <w:sz w:val="18"/>
          <w:szCs w:val="18"/>
        </w:rPr>
        <w:t>Dotknutá osoba má tiež právo kedykoľvek namietať z dôvodov týkajúcich sa konkrétnej situácie proti spracúvaniu jej osobných údajov, ktoré sú nevyhnutné na splnenie úlohy realizovanej vo verejnom záujme alebo pri výkone verejnej moci zverenej prevádzkovateľovi a taktiež ak je spracúvanie nevyhnutné na účely oprávnených záujmov, ktoré sleduje prevádzkovateľ alebo tretia strana (okrem spracúvania vykonávanom orgánmi verejnej moci pri plnení ich úloh), s výnimkou prípadov, keď nad takýmito záujmami prevažujú záujmy alebo základné práva a slobody, ktoré si vyžadujú ochranu osobných údajov (najmä ak je dotknutou osobou dieťa).</w:t>
      </w:r>
    </w:p>
    <w:p w:rsidR="00D46C59" w:rsidRDefault="00D46C59">
      <w:pPr>
        <w:spacing w:line="4" w:lineRule="exact"/>
        <w:rPr>
          <w:rFonts w:ascii="Arial" w:eastAsia="Arial" w:hAnsi="Arial" w:cs="Arial"/>
          <w:b/>
          <w:bCs/>
          <w:sz w:val="18"/>
          <w:szCs w:val="18"/>
        </w:rPr>
      </w:pPr>
    </w:p>
    <w:p w:rsidR="00D46C59" w:rsidRDefault="009D1BB9">
      <w:pPr>
        <w:numPr>
          <w:ilvl w:val="0"/>
          <w:numId w:val="28"/>
        </w:numPr>
        <w:tabs>
          <w:tab w:val="left" w:pos="960"/>
        </w:tabs>
        <w:ind w:left="960" w:hanging="350"/>
        <w:rPr>
          <w:rFonts w:ascii="Arial" w:eastAsia="Arial" w:hAnsi="Arial" w:cs="Arial"/>
          <w:b/>
          <w:bCs/>
          <w:sz w:val="18"/>
          <w:szCs w:val="18"/>
        </w:rPr>
      </w:pPr>
      <w:r>
        <w:rPr>
          <w:rFonts w:ascii="Arial" w:eastAsia="Arial" w:hAnsi="Arial" w:cs="Arial"/>
          <w:b/>
          <w:bCs/>
          <w:sz w:val="18"/>
          <w:szCs w:val="18"/>
        </w:rPr>
        <w:t>Ak sa osobné údaje spracúvajú na účely priameho marketingu, dotknutá osoba má</w:t>
      </w:r>
    </w:p>
    <w:p w:rsidR="00D46C59" w:rsidRDefault="00D46C59">
      <w:pPr>
        <w:spacing w:line="11" w:lineRule="exact"/>
        <w:rPr>
          <w:sz w:val="20"/>
          <w:szCs w:val="20"/>
        </w:rPr>
      </w:pPr>
    </w:p>
    <w:p w:rsidR="00D46C59" w:rsidRDefault="009D1BB9">
      <w:pPr>
        <w:spacing w:line="253" w:lineRule="auto"/>
        <w:ind w:left="960"/>
        <w:jc w:val="both"/>
        <w:rPr>
          <w:sz w:val="20"/>
          <w:szCs w:val="20"/>
        </w:rPr>
      </w:pPr>
      <w:r>
        <w:rPr>
          <w:rFonts w:ascii="Arial" w:eastAsia="Arial" w:hAnsi="Arial" w:cs="Arial"/>
          <w:b/>
          <w:bCs/>
          <w:sz w:val="18"/>
          <w:szCs w:val="18"/>
        </w:rPr>
        <w:t>právo kedykoľvek namietať proti spracúvaniu jej osobných údajov, na účely takéhoto priameho marketingu vrátane profilovania v rozsahu, v akom súvisí s takýmto priamym marketingom.</w:t>
      </w:r>
    </w:p>
    <w:p w:rsidR="00D46C59" w:rsidRDefault="00D46C59">
      <w:pPr>
        <w:spacing w:line="1" w:lineRule="exact"/>
        <w:rPr>
          <w:sz w:val="20"/>
          <w:szCs w:val="20"/>
        </w:rPr>
      </w:pPr>
    </w:p>
    <w:p w:rsidR="00D46C59" w:rsidRDefault="009D1BB9">
      <w:pPr>
        <w:tabs>
          <w:tab w:val="left" w:pos="380"/>
        </w:tabs>
        <w:spacing w:line="254" w:lineRule="auto"/>
        <w:ind w:left="400" w:right="20" w:hanging="359"/>
        <w:jc w:val="both"/>
        <w:rPr>
          <w:sz w:val="20"/>
          <w:szCs w:val="20"/>
        </w:rPr>
      </w:pPr>
      <w:r>
        <w:rPr>
          <w:rFonts w:ascii="Arial" w:eastAsia="Arial" w:hAnsi="Arial" w:cs="Arial"/>
          <w:b/>
          <w:bCs/>
          <w:sz w:val="18"/>
          <w:szCs w:val="18"/>
        </w:rPr>
        <w:t>2.</w:t>
      </w:r>
      <w:r>
        <w:rPr>
          <w:rFonts w:ascii="Arial" w:eastAsia="Arial" w:hAnsi="Arial" w:cs="Arial"/>
          <w:b/>
          <w:bCs/>
          <w:sz w:val="18"/>
          <w:szCs w:val="18"/>
        </w:rPr>
        <w:tab/>
        <w:t>Všetky žiadosti dotknutej osoby vybavuje riaditeľ školy, ktorá v lehotách uvedených v Nariadení a zákone o ochrane osobných údajov každú žiadosť dotknutej osoby, či už zaslanú písomne alebo elektronicky vybaví.</w:t>
      </w:r>
    </w:p>
    <w:p w:rsidR="00D46C59" w:rsidRDefault="009D1BB9">
      <w:pPr>
        <w:numPr>
          <w:ilvl w:val="0"/>
          <w:numId w:val="29"/>
        </w:numPr>
        <w:tabs>
          <w:tab w:val="left" w:pos="400"/>
        </w:tabs>
        <w:spacing w:line="258" w:lineRule="auto"/>
        <w:ind w:left="400" w:right="20" w:hanging="357"/>
        <w:jc w:val="both"/>
        <w:rPr>
          <w:rFonts w:ascii="Arial" w:eastAsia="Arial" w:hAnsi="Arial" w:cs="Arial"/>
          <w:b/>
          <w:bCs/>
          <w:sz w:val="18"/>
          <w:szCs w:val="18"/>
        </w:rPr>
      </w:pPr>
      <w:r>
        <w:rPr>
          <w:rFonts w:ascii="Arial" w:eastAsia="Arial" w:hAnsi="Arial" w:cs="Arial"/>
          <w:b/>
          <w:bCs/>
          <w:sz w:val="18"/>
          <w:szCs w:val="18"/>
        </w:rPr>
        <w:t>V prípade, ak bude žiadosť o uplatnenie práv dotknutých osôb doručená ktorémukoľvek zamestnancovi prevádzkovateľa, ten je povinný bezodkladne, najneskôr do 3 pracovných dní, túto žiadosť preposlať/doručiť riaditeľovi školy a týmto ju postúpiť na ďalšie vybavenie.</w:t>
      </w:r>
    </w:p>
    <w:p w:rsidR="00D46C59" w:rsidRDefault="00D46C59">
      <w:pPr>
        <w:sectPr w:rsidR="00D46C59">
          <w:type w:val="continuous"/>
          <w:pgSz w:w="11900" w:h="16838"/>
          <w:pgMar w:top="709" w:right="1406" w:bottom="0" w:left="1440" w:header="0" w:footer="0" w:gutter="0"/>
          <w:cols w:space="708" w:equalWidth="0">
            <w:col w:w="906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26" w:lineRule="exact"/>
        <w:rPr>
          <w:sz w:val="20"/>
          <w:szCs w:val="20"/>
        </w:rPr>
      </w:pPr>
    </w:p>
    <w:p w:rsidR="00D46C59" w:rsidRDefault="009D1BB9">
      <w:pPr>
        <w:ind w:right="40"/>
        <w:jc w:val="center"/>
        <w:rPr>
          <w:sz w:val="20"/>
          <w:szCs w:val="20"/>
        </w:rPr>
      </w:pPr>
      <w:r>
        <w:rPr>
          <w:rFonts w:ascii="Arial" w:eastAsia="Arial" w:hAnsi="Arial" w:cs="Arial"/>
          <w:b/>
          <w:bCs/>
          <w:sz w:val="18"/>
          <w:szCs w:val="18"/>
        </w:rPr>
        <w:t>11</w:t>
      </w:r>
    </w:p>
    <w:p w:rsidR="00D46C59" w:rsidRDefault="00D46C59">
      <w:pPr>
        <w:sectPr w:rsidR="00D46C59">
          <w:type w:val="continuous"/>
          <w:pgSz w:w="11900" w:h="16838"/>
          <w:pgMar w:top="709" w:right="1406" w:bottom="0" w:left="1440" w:header="0" w:footer="0" w:gutter="0"/>
          <w:cols w:space="708" w:equalWidth="0">
            <w:col w:w="9060"/>
          </w:cols>
        </w:sectPr>
      </w:pPr>
    </w:p>
    <w:p w:rsidR="00D46C59" w:rsidRDefault="009D1BB9">
      <w:pPr>
        <w:ind w:right="16"/>
        <w:jc w:val="center"/>
        <w:rPr>
          <w:sz w:val="20"/>
          <w:szCs w:val="20"/>
        </w:rPr>
      </w:pPr>
      <w:bookmarkStart w:id="12" w:name="page12"/>
      <w:bookmarkEnd w:id="12"/>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-17780</wp:posOffset>
            </wp:positionH>
            <wp:positionV relativeFrom="paragraph">
              <wp:posOffset>22225</wp:posOffset>
            </wp:positionV>
            <wp:extent cx="5797550" cy="184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16" w:header="0" w:footer="0" w:gutter="0"/>
          <w:cols w:space="708" w:equalWidth="0">
            <w:col w:w="9084"/>
          </w:cols>
        </w:sectPr>
      </w:pPr>
    </w:p>
    <w:p w:rsidR="00D46C59" w:rsidRDefault="00D46C59">
      <w:pPr>
        <w:spacing w:line="353" w:lineRule="exact"/>
        <w:rPr>
          <w:sz w:val="20"/>
          <w:szCs w:val="20"/>
        </w:rPr>
      </w:pPr>
    </w:p>
    <w:p w:rsidR="00D46C59" w:rsidRDefault="009D1BB9">
      <w:pPr>
        <w:ind w:right="16"/>
        <w:jc w:val="center"/>
        <w:rPr>
          <w:sz w:val="20"/>
          <w:szCs w:val="20"/>
        </w:rPr>
      </w:pPr>
      <w:r>
        <w:rPr>
          <w:rFonts w:ascii="Arial" w:eastAsia="Arial" w:hAnsi="Arial" w:cs="Arial"/>
          <w:b/>
          <w:bCs/>
        </w:rPr>
        <w:t>XI. Likvidácia osobných údajov</w:t>
      </w:r>
    </w:p>
    <w:p w:rsidR="00D46C59" w:rsidRDefault="00D46C59">
      <w:pPr>
        <w:spacing w:line="294" w:lineRule="exact"/>
        <w:rPr>
          <w:sz w:val="20"/>
          <w:szCs w:val="20"/>
        </w:rPr>
      </w:pPr>
    </w:p>
    <w:p w:rsidR="00D46C59" w:rsidRDefault="009D1BB9">
      <w:pPr>
        <w:numPr>
          <w:ilvl w:val="0"/>
          <w:numId w:val="30"/>
        </w:numPr>
        <w:tabs>
          <w:tab w:val="left" w:pos="364"/>
        </w:tabs>
        <w:spacing w:line="254" w:lineRule="auto"/>
        <w:ind w:left="364" w:hanging="364"/>
        <w:jc w:val="both"/>
        <w:rPr>
          <w:rFonts w:ascii="Arial" w:eastAsia="Arial" w:hAnsi="Arial" w:cs="Arial"/>
          <w:b/>
          <w:bCs/>
          <w:sz w:val="18"/>
          <w:szCs w:val="18"/>
        </w:rPr>
      </w:pPr>
      <w:r>
        <w:rPr>
          <w:rFonts w:ascii="Arial" w:eastAsia="Arial" w:hAnsi="Arial" w:cs="Arial"/>
          <w:b/>
          <w:bCs/>
          <w:sz w:val="18"/>
          <w:szCs w:val="18"/>
        </w:rPr>
        <w:t>Oprávnená osoba po splnení účelu spracúvania zabezpečí bezodkladne za účasti osoby poverenej archiváciou a likvidáciou presun dokumentov obsahujúcich osobné údaje spracúvaných v neautomatizovanej podobe do archívu prevádzkovateľa.</w:t>
      </w:r>
    </w:p>
    <w:p w:rsidR="00D46C59" w:rsidRDefault="009D1BB9">
      <w:pPr>
        <w:numPr>
          <w:ilvl w:val="0"/>
          <w:numId w:val="30"/>
        </w:numPr>
        <w:tabs>
          <w:tab w:val="left" w:pos="364"/>
        </w:tabs>
        <w:spacing w:line="253" w:lineRule="auto"/>
        <w:ind w:left="364" w:right="20" w:hanging="364"/>
        <w:jc w:val="both"/>
        <w:rPr>
          <w:rFonts w:ascii="Arial" w:eastAsia="Arial" w:hAnsi="Arial" w:cs="Arial"/>
          <w:b/>
          <w:bCs/>
          <w:sz w:val="18"/>
          <w:szCs w:val="18"/>
        </w:rPr>
      </w:pPr>
      <w:r>
        <w:rPr>
          <w:rFonts w:ascii="Arial" w:eastAsia="Arial" w:hAnsi="Arial" w:cs="Arial"/>
          <w:b/>
          <w:bCs/>
          <w:sz w:val="18"/>
          <w:szCs w:val="18"/>
        </w:rPr>
        <w:t>Oprávnená osoba zabezpečí samostatne likvidáciu len tých osobných údajov, ktoré sa nedajú opraviť alebo doplniť tak, aby boli správne a aktuálne, resp., ktoré nie sú potrebné pre naplnenie účelu spracúvania osobných údajov.</w:t>
      </w:r>
    </w:p>
    <w:p w:rsidR="00D46C59" w:rsidRDefault="00D46C59">
      <w:pPr>
        <w:spacing w:line="1" w:lineRule="exact"/>
        <w:rPr>
          <w:sz w:val="20"/>
          <w:szCs w:val="20"/>
        </w:rPr>
      </w:pPr>
    </w:p>
    <w:p w:rsidR="00D46C59" w:rsidRDefault="009D1BB9">
      <w:pPr>
        <w:tabs>
          <w:tab w:val="left" w:pos="343"/>
        </w:tabs>
        <w:spacing w:line="254" w:lineRule="auto"/>
        <w:ind w:left="364" w:right="20" w:hanging="359"/>
        <w:jc w:val="both"/>
        <w:rPr>
          <w:sz w:val="20"/>
          <w:szCs w:val="20"/>
        </w:rPr>
      </w:pPr>
      <w:r>
        <w:rPr>
          <w:rFonts w:ascii="Arial" w:eastAsia="Arial" w:hAnsi="Arial" w:cs="Arial"/>
          <w:b/>
          <w:bCs/>
          <w:sz w:val="18"/>
          <w:szCs w:val="18"/>
        </w:rPr>
        <w:t>3.</w:t>
      </w:r>
      <w:r>
        <w:rPr>
          <w:rFonts w:ascii="Arial" w:eastAsia="Arial" w:hAnsi="Arial" w:cs="Arial"/>
          <w:b/>
          <w:bCs/>
          <w:sz w:val="18"/>
          <w:szCs w:val="18"/>
        </w:rPr>
        <w:tab/>
        <w:t>O likvidácii osobných údajov sa vyhotoví písomný záznam, ktorý podpíše oprávnená osoba a osoby poverené archiváciou/likvidáciou. Záznam obsahuje len anonymné údaje (napr. evidenčné číslo a pod.).</w:t>
      </w:r>
    </w:p>
    <w:p w:rsidR="00D46C59" w:rsidRDefault="009D1BB9">
      <w:pPr>
        <w:numPr>
          <w:ilvl w:val="0"/>
          <w:numId w:val="31"/>
        </w:numPr>
        <w:tabs>
          <w:tab w:val="left" w:pos="364"/>
        </w:tabs>
        <w:ind w:left="364" w:hanging="364"/>
        <w:rPr>
          <w:rFonts w:ascii="Arial" w:eastAsia="Arial" w:hAnsi="Arial" w:cs="Arial"/>
          <w:b/>
          <w:bCs/>
          <w:sz w:val="18"/>
          <w:szCs w:val="18"/>
        </w:rPr>
      </w:pPr>
      <w:r>
        <w:rPr>
          <w:rFonts w:ascii="Arial" w:eastAsia="Arial" w:hAnsi="Arial" w:cs="Arial"/>
          <w:b/>
          <w:bCs/>
          <w:sz w:val="18"/>
          <w:szCs w:val="18"/>
        </w:rPr>
        <w:t>Oprávnené osoby a osoby poverené archiváciou/likvidáciou sú povinné pri likvidácii postupovať</w:t>
      </w:r>
    </w:p>
    <w:p w:rsidR="00D46C59" w:rsidRDefault="00D46C59">
      <w:pPr>
        <w:spacing w:line="11" w:lineRule="exact"/>
        <w:rPr>
          <w:sz w:val="20"/>
          <w:szCs w:val="20"/>
        </w:rPr>
      </w:pPr>
    </w:p>
    <w:p w:rsidR="00D46C59" w:rsidRDefault="009D1BB9">
      <w:pPr>
        <w:tabs>
          <w:tab w:val="left" w:pos="1324"/>
          <w:tab w:val="left" w:pos="3164"/>
          <w:tab w:val="left" w:pos="4144"/>
          <w:tab w:val="left" w:pos="5784"/>
          <w:tab w:val="left" w:pos="6744"/>
          <w:tab w:val="left" w:pos="8564"/>
        </w:tabs>
        <w:ind w:left="364"/>
        <w:rPr>
          <w:sz w:val="20"/>
          <w:szCs w:val="20"/>
        </w:rPr>
      </w:pPr>
      <w:r>
        <w:rPr>
          <w:rFonts w:ascii="Arial" w:eastAsia="Arial" w:hAnsi="Arial" w:cs="Arial"/>
          <w:b/>
          <w:bCs/>
          <w:sz w:val="18"/>
          <w:szCs w:val="18"/>
        </w:rPr>
        <w:t>v zmysle</w:t>
      </w:r>
      <w:r>
        <w:rPr>
          <w:rFonts w:ascii="Arial" w:eastAsia="Arial" w:hAnsi="Arial" w:cs="Arial"/>
          <w:b/>
          <w:bCs/>
          <w:sz w:val="18"/>
          <w:szCs w:val="18"/>
        </w:rPr>
        <w:tab/>
        <w:t>prevádzkovateľom</w:t>
      </w:r>
      <w:r>
        <w:rPr>
          <w:rFonts w:ascii="Arial" w:eastAsia="Arial" w:hAnsi="Arial" w:cs="Arial"/>
          <w:b/>
          <w:bCs/>
          <w:sz w:val="18"/>
          <w:szCs w:val="18"/>
        </w:rPr>
        <w:tab/>
        <w:t>prijatého</w:t>
      </w:r>
      <w:r>
        <w:rPr>
          <w:rFonts w:ascii="Arial" w:eastAsia="Arial" w:hAnsi="Arial" w:cs="Arial"/>
          <w:b/>
          <w:bCs/>
          <w:sz w:val="18"/>
          <w:szCs w:val="18"/>
        </w:rPr>
        <w:tab/>
        <w:t>Registratúrneho</w:t>
      </w:r>
      <w:r>
        <w:rPr>
          <w:rFonts w:ascii="Arial" w:eastAsia="Arial" w:hAnsi="Arial" w:cs="Arial"/>
          <w:b/>
          <w:bCs/>
          <w:sz w:val="18"/>
          <w:szCs w:val="18"/>
        </w:rPr>
        <w:tab/>
        <w:t>poriadku</w:t>
      </w:r>
      <w:r>
        <w:rPr>
          <w:rFonts w:ascii="Arial" w:eastAsia="Arial" w:hAnsi="Arial" w:cs="Arial"/>
          <w:b/>
          <w:bCs/>
          <w:sz w:val="18"/>
          <w:szCs w:val="18"/>
        </w:rPr>
        <w:tab/>
        <w:t>a Registratúrneho</w:t>
      </w:r>
      <w:r>
        <w:rPr>
          <w:rFonts w:ascii="Arial" w:eastAsia="Arial" w:hAnsi="Arial" w:cs="Arial"/>
          <w:b/>
          <w:bCs/>
          <w:sz w:val="18"/>
          <w:szCs w:val="18"/>
        </w:rPr>
        <w:tab/>
        <w:t>plánu</w:t>
      </w:r>
    </w:p>
    <w:p w:rsidR="00D46C59" w:rsidRDefault="00D46C59">
      <w:pPr>
        <w:spacing w:line="11" w:lineRule="exact"/>
        <w:rPr>
          <w:sz w:val="20"/>
          <w:szCs w:val="20"/>
        </w:rPr>
      </w:pPr>
    </w:p>
    <w:p w:rsidR="00D46C59" w:rsidRDefault="009D1BB9">
      <w:pPr>
        <w:numPr>
          <w:ilvl w:val="0"/>
          <w:numId w:val="32"/>
        </w:numPr>
        <w:tabs>
          <w:tab w:val="left" w:pos="665"/>
        </w:tabs>
        <w:spacing w:line="257" w:lineRule="auto"/>
        <w:ind w:left="364" w:hanging="4"/>
        <w:jc w:val="both"/>
        <w:rPr>
          <w:rFonts w:ascii="Arial" w:eastAsia="Arial" w:hAnsi="Arial" w:cs="Arial"/>
          <w:b/>
          <w:bCs/>
          <w:sz w:val="18"/>
          <w:szCs w:val="18"/>
        </w:rPr>
      </w:pPr>
      <w:r>
        <w:rPr>
          <w:rFonts w:ascii="Arial" w:eastAsia="Arial" w:hAnsi="Arial" w:cs="Arial"/>
          <w:b/>
          <w:bCs/>
          <w:sz w:val="18"/>
          <w:szCs w:val="18"/>
        </w:rPr>
        <w:t>vykonať likvidáciu tak, aby tieto údaje sa stali nečitateľnými a nemohli byť zneužité inou neoprávnenou osobou, napr. pri automatizovanom spracúvaní ich vymazaním z dát súboru informačného systému (subsystému), pri manuálnej podobe ich skartovaním, iným mechanickým zlikvidovaním a pod.</w:t>
      </w:r>
    </w:p>
    <w:p w:rsidR="00D46C59" w:rsidRDefault="00D46C59">
      <w:pPr>
        <w:spacing w:line="263" w:lineRule="exact"/>
        <w:rPr>
          <w:sz w:val="20"/>
          <w:szCs w:val="20"/>
        </w:rPr>
      </w:pPr>
    </w:p>
    <w:p w:rsidR="00D46C59" w:rsidRDefault="009D1BB9">
      <w:pPr>
        <w:ind w:right="-3"/>
        <w:jc w:val="center"/>
        <w:rPr>
          <w:sz w:val="20"/>
          <w:szCs w:val="20"/>
        </w:rPr>
      </w:pPr>
      <w:r>
        <w:rPr>
          <w:rFonts w:ascii="Arial" w:eastAsia="Arial" w:hAnsi="Arial" w:cs="Arial"/>
          <w:b/>
          <w:bCs/>
        </w:rPr>
        <w:t>XII</w:t>
      </w:r>
      <w:r>
        <w:rPr>
          <w:rFonts w:ascii="Arial" w:eastAsia="Arial" w:hAnsi="Arial" w:cs="Arial"/>
          <w:b/>
          <w:bCs/>
          <w:sz w:val="24"/>
          <w:szCs w:val="24"/>
        </w:rPr>
        <w:t>.</w:t>
      </w:r>
      <w:r>
        <w:rPr>
          <w:rFonts w:ascii="Arial" w:eastAsia="Arial" w:hAnsi="Arial" w:cs="Arial"/>
          <w:b/>
          <w:bCs/>
        </w:rPr>
        <w:t xml:space="preserve"> Manipulácia s automatizovanými prostriedkami prevádzkovateľa</w:t>
      </w:r>
    </w:p>
    <w:p w:rsidR="00D46C59" w:rsidRDefault="00D46C59">
      <w:pPr>
        <w:spacing w:line="293" w:lineRule="exact"/>
        <w:rPr>
          <w:sz w:val="20"/>
          <w:szCs w:val="20"/>
        </w:rPr>
      </w:pPr>
    </w:p>
    <w:p w:rsidR="00D46C59" w:rsidRDefault="009D1BB9">
      <w:pPr>
        <w:numPr>
          <w:ilvl w:val="0"/>
          <w:numId w:val="33"/>
        </w:numPr>
        <w:tabs>
          <w:tab w:val="left" w:pos="424"/>
        </w:tabs>
        <w:spacing w:line="254" w:lineRule="auto"/>
        <w:ind w:left="424" w:hanging="424"/>
        <w:jc w:val="both"/>
        <w:rPr>
          <w:rFonts w:ascii="Arial" w:eastAsia="Arial" w:hAnsi="Arial" w:cs="Arial"/>
          <w:b/>
          <w:bCs/>
          <w:sz w:val="18"/>
          <w:szCs w:val="18"/>
        </w:rPr>
      </w:pPr>
      <w:r>
        <w:rPr>
          <w:rFonts w:ascii="Arial" w:eastAsia="Arial" w:hAnsi="Arial" w:cs="Arial"/>
          <w:b/>
          <w:bCs/>
          <w:sz w:val="18"/>
          <w:szCs w:val="18"/>
        </w:rPr>
        <w:t>Pracovné stanice s automatizovanými prostriedkami spracúvania musia byť umiestnené tak, aby vplyvom okolia nedošlo k neúmyselnému poškodeniu alebo poruche zariadenia pracovnej stanice teplom, vodou, priamym slnečným svetlom a pod.</w:t>
      </w:r>
    </w:p>
    <w:p w:rsidR="00D46C59" w:rsidRDefault="009D1BB9">
      <w:pPr>
        <w:numPr>
          <w:ilvl w:val="0"/>
          <w:numId w:val="33"/>
        </w:numPr>
        <w:tabs>
          <w:tab w:val="left" w:pos="424"/>
        </w:tabs>
        <w:spacing w:line="253" w:lineRule="auto"/>
        <w:ind w:left="424" w:right="20" w:hanging="424"/>
        <w:rPr>
          <w:rFonts w:ascii="Arial" w:eastAsia="Arial" w:hAnsi="Arial" w:cs="Arial"/>
          <w:b/>
          <w:bCs/>
          <w:sz w:val="18"/>
          <w:szCs w:val="18"/>
        </w:rPr>
      </w:pPr>
      <w:r>
        <w:rPr>
          <w:rFonts w:ascii="Arial" w:eastAsia="Arial" w:hAnsi="Arial" w:cs="Arial"/>
          <w:b/>
          <w:bCs/>
          <w:sz w:val="18"/>
          <w:szCs w:val="18"/>
        </w:rPr>
        <w:t>Používateľ môže manipulovať s pracovnými stanicami (zapínať, používať, vypínať) len v súlade s inštrukciami výrobcu, resp. dodávateľa zariadenia.</w:t>
      </w:r>
    </w:p>
    <w:p w:rsidR="00D46C59" w:rsidRDefault="009D1BB9">
      <w:pPr>
        <w:tabs>
          <w:tab w:val="left" w:pos="403"/>
        </w:tabs>
        <w:spacing w:line="253" w:lineRule="auto"/>
        <w:ind w:left="424" w:right="20" w:hanging="419"/>
        <w:rPr>
          <w:sz w:val="20"/>
          <w:szCs w:val="20"/>
        </w:rPr>
      </w:pPr>
      <w:r>
        <w:rPr>
          <w:rFonts w:ascii="Arial" w:eastAsia="Arial" w:hAnsi="Arial" w:cs="Arial"/>
          <w:b/>
          <w:bCs/>
          <w:sz w:val="18"/>
          <w:szCs w:val="18"/>
        </w:rPr>
        <w:t>3.</w:t>
      </w:r>
      <w:r>
        <w:rPr>
          <w:rFonts w:ascii="Arial" w:eastAsia="Arial" w:hAnsi="Arial" w:cs="Arial"/>
          <w:b/>
          <w:bCs/>
          <w:sz w:val="18"/>
          <w:szCs w:val="18"/>
        </w:rPr>
        <w:tab/>
        <w:t>Používateľ nesmie znižovať životnosť pracovných staníc hrubým zaobchádzaním a ich znečisťovaním.</w:t>
      </w:r>
    </w:p>
    <w:p w:rsidR="00D46C59" w:rsidRDefault="009D1BB9">
      <w:pPr>
        <w:numPr>
          <w:ilvl w:val="0"/>
          <w:numId w:val="34"/>
        </w:numPr>
        <w:tabs>
          <w:tab w:val="left" w:pos="424"/>
        </w:tabs>
        <w:spacing w:line="254" w:lineRule="auto"/>
        <w:ind w:left="424" w:right="20" w:hanging="424"/>
        <w:jc w:val="both"/>
        <w:rPr>
          <w:rFonts w:ascii="Arial" w:eastAsia="Arial" w:hAnsi="Arial" w:cs="Arial"/>
          <w:b/>
          <w:bCs/>
          <w:sz w:val="18"/>
          <w:szCs w:val="18"/>
        </w:rPr>
      </w:pPr>
      <w:r>
        <w:rPr>
          <w:rFonts w:ascii="Arial" w:eastAsia="Arial" w:hAnsi="Arial" w:cs="Arial"/>
          <w:b/>
          <w:bCs/>
          <w:sz w:val="18"/>
          <w:szCs w:val="18"/>
        </w:rPr>
        <w:t>V blízkosti technických zariadení automatizovanými prostriedkami spracúvania je zakázané jesť, piť a fajčiť, ale aj vykonávať iné činnosti hroziace znečistením technických zariadení, resp. znížením ich životnosti alebo spoľahlivosti (vibrácie a podobne).</w:t>
      </w:r>
    </w:p>
    <w:p w:rsidR="00D46C59" w:rsidRDefault="009D1BB9">
      <w:pPr>
        <w:numPr>
          <w:ilvl w:val="0"/>
          <w:numId w:val="34"/>
        </w:numPr>
        <w:tabs>
          <w:tab w:val="left" w:pos="424"/>
        </w:tabs>
        <w:ind w:left="424" w:hanging="424"/>
        <w:rPr>
          <w:rFonts w:ascii="Arial" w:eastAsia="Arial" w:hAnsi="Arial" w:cs="Arial"/>
          <w:b/>
          <w:bCs/>
          <w:sz w:val="18"/>
          <w:szCs w:val="18"/>
        </w:rPr>
      </w:pPr>
      <w:r>
        <w:rPr>
          <w:rFonts w:ascii="Arial" w:eastAsia="Arial" w:hAnsi="Arial" w:cs="Arial"/>
          <w:b/>
          <w:bCs/>
          <w:sz w:val="18"/>
          <w:szCs w:val="18"/>
        </w:rPr>
        <w:t>Používateľ nemôže :</w:t>
      </w:r>
    </w:p>
    <w:p w:rsidR="00D46C59" w:rsidRDefault="00D46C59">
      <w:pPr>
        <w:spacing w:line="11" w:lineRule="exact"/>
        <w:rPr>
          <w:rFonts w:ascii="Arial" w:eastAsia="Arial" w:hAnsi="Arial" w:cs="Arial"/>
          <w:b/>
          <w:bCs/>
          <w:sz w:val="18"/>
          <w:szCs w:val="18"/>
        </w:rPr>
      </w:pPr>
    </w:p>
    <w:p w:rsidR="00D46C59" w:rsidRDefault="009D1BB9">
      <w:pPr>
        <w:numPr>
          <w:ilvl w:val="1"/>
          <w:numId w:val="34"/>
        </w:numPr>
        <w:tabs>
          <w:tab w:val="left" w:pos="1124"/>
        </w:tabs>
        <w:ind w:left="1124" w:hanging="416"/>
        <w:rPr>
          <w:rFonts w:ascii="Arial" w:eastAsia="Arial" w:hAnsi="Arial" w:cs="Arial"/>
          <w:b/>
          <w:bCs/>
          <w:sz w:val="18"/>
          <w:szCs w:val="18"/>
        </w:rPr>
      </w:pPr>
      <w:r>
        <w:rPr>
          <w:rFonts w:ascii="Arial" w:eastAsia="Arial" w:hAnsi="Arial" w:cs="Arial"/>
          <w:b/>
          <w:bCs/>
          <w:sz w:val="18"/>
          <w:szCs w:val="18"/>
        </w:rPr>
        <w:t>svojvoľne robiť zásahy do pracovných staníc,</w:t>
      </w:r>
    </w:p>
    <w:p w:rsidR="00D46C59" w:rsidRDefault="00D46C59">
      <w:pPr>
        <w:spacing w:line="11" w:lineRule="exact"/>
        <w:rPr>
          <w:rFonts w:ascii="Arial" w:eastAsia="Arial" w:hAnsi="Arial" w:cs="Arial"/>
          <w:b/>
          <w:bCs/>
          <w:sz w:val="18"/>
          <w:szCs w:val="18"/>
        </w:rPr>
      </w:pPr>
    </w:p>
    <w:p w:rsidR="00D46C59" w:rsidRDefault="009D1BB9">
      <w:pPr>
        <w:numPr>
          <w:ilvl w:val="1"/>
          <w:numId w:val="34"/>
        </w:numPr>
        <w:tabs>
          <w:tab w:val="left" w:pos="1124"/>
        </w:tabs>
        <w:ind w:left="1124" w:hanging="416"/>
        <w:rPr>
          <w:rFonts w:ascii="Arial" w:eastAsia="Arial" w:hAnsi="Arial" w:cs="Arial"/>
          <w:b/>
          <w:bCs/>
          <w:sz w:val="18"/>
          <w:szCs w:val="18"/>
        </w:rPr>
      </w:pPr>
      <w:r>
        <w:rPr>
          <w:rFonts w:ascii="Arial" w:eastAsia="Arial" w:hAnsi="Arial" w:cs="Arial"/>
          <w:b/>
          <w:bCs/>
          <w:sz w:val="18"/>
          <w:szCs w:val="18"/>
        </w:rPr>
        <w:t>pripájať k pracovným staniciam ďalšie technické zariadenia,</w:t>
      </w:r>
    </w:p>
    <w:p w:rsidR="00D46C59" w:rsidRDefault="00D46C59">
      <w:pPr>
        <w:spacing w:line="11" w:lineRule="exact"/>
        <w:rPr>
          <w:rFonts w:ascii="Arial" w:eastAsia="Arial" w:hAnsi="Arial" w:cs="Arial"/>
          <w:b/>
          <w:bCs/>
          <w:sz w:val="18"/>
          <w:szCs w:val="18"/>
        </w:rPr>
      </w:pPr>
    </w:p>
    <w:p w:rsidR="00D46C59" w:rsidRDefault="009D1BB9">
      <w:pPr>
        <w:numPr>
          <w:ilvl w:val="1"/>
          <w:numId w:val="34"/>
        </w:numPr>
        <w:tabs>
          <w:tab w:val="left" w:pos="1124"/>
        </w:tabs>
        <w:ind w:left="1124" w:hanging="416"/>
        <w:rPr>
          <w:rFonts w:ascii="Arial" w:eastAsia="Arial" w:hAnsi="Arial" w:cs="Arial"/>
          <w:b/>
          <w:bCs/>
          <w:sz w:val="18"/>
          <w:szCs w:val="18"/>
        </w:rPr>
      </w:pPr>
      <w:r>
        <w:rPr>
          <w:rFonts w:ascii="Arial" w:eastAsia="Arial" w:hAnsi="Arial" w:cs="Arial"/>
          <w:b/>
          <w:bCs/>
          <w:sz w:val="18"/>
          <w:szCs w:val="18"/>
        </w:rPr>
        <w:t>odpájať technické zariadenia pracovnej stanice,</w:t>
      </w:r>
    </w:p>
    <w:p w:rsidR="00D46C59" w:rsidRDefault="00D46C59">
      <w:pPr>
        <w:spacing w:line="11" w:lineRule="exact"/>
        <w:rPr>
          <w:rFonts w:ascii="Arial" w:eastAsia="Arial" w:hAnsi="Arial" w:cs="Arial"/>
          <w:b/>
          <w:bCs/>
          <w:sz w:val="18"/>
          <w:szCs w:val="18"/>
        </w:rPr>
      </w:pPr>
    </w:p>
    <w:p w:rsidR="00D46C59" w:rsidRDefault="009D1BB9">
      <w:pPr>
        <w:numPr>
          <w:ilvl w:val="1"/>
          <w:numId w:val="34"/>
        </w:numPr>
        <w:tabs>
          <w:tab w:val="left" w:pos="1124"/>
        </w:tabs>
        <w:ind w:left="1124" w:hanging="416"/>
        <w:rPr>
          <w:rFonts w:ascii="Arial" w:eastAsia="Arial" w:hAnsi="Arial" w:cs="Arial"/>
          <w:b/>
          <w:bCs/>
          <w:sz w:val="18"/>
          <w:szCs w:val="18"/>
        </w:rPr>
      </w:pPr>
      <w:r>
        <w:rPr>
          <w:rFonts w:ascii="Arial" w:eastAsia="Arial" w:hAnsi="Arial" w:cs="Arial"/>
          <w:b/>
          <w:bCs/>
          <w:sz w:val="18"/>
          <w:szCs w:val="18"/>
        </w:rPr>
        <w:t>premiestňovať pracovné stanice,</w:t>
      </w:r>
    </w:p>
    <w:p w:rsidR="00D46C59" w:rsidRDefault="00D46C59">
      <w:pPr>
        <w:spacing w:line="11" w:lineRule="exact"/>
        <w:rPr>
          <w:rFonts w:ascii="Arial" w:eastAsia="Arial" w:hAnsi="Arial" w:cs="Arial"/>
          <w:b/>
          <w:bCs/>
          <w:sz w:val="18"/>
          <w:szCs w:val="18"/>
        </w:rPr>
      </w:pPr>
    </w:p>
    <w:p w:rsidR="00D46C59" w:rsidRDefault="009D1BB9">
      <w:pPr>
        <w:numPr>
          <w:ilvl w:val="1"/>
          <w:numId w:val="34"/>
        </w:numPr>
        <w:tabs>
          <w:tab w:val="left" w:pos="1124"/>
        </w:tabs>
        <w:ind w:left="1124" w:hanging="416"/>
        <w:rPr>
          <w:rFonts w:ascii="Arial" w:eastAsia="Arial" w:hAnsi="Arial" w:cs="Arial"/>
          <w:b/>
          <w:bCs/>
          <w:sz w:val="18"/>
          <w:szCs w:val="18"/>
        </w:rPr>
      </w:pPr>
      <w:r>
        <w:rPr>
          <w:rFonts w:ascii="Arial" w:eastAsia="Arial" w:hAnsi="Arial" w:cs="Arial"/>
          <w:b/>
          <w:bCs/>
          <w:sz w:val="18"/>
          <w:szCs w:val="18"/>
        </w:rPr>
        <w:t>manipulovať s ovládacími prvkami pracovnej stanice okrem tých, ktoré sú umiestnené</w:t>
      </w:r>
    </w:p>
    <w:p w:rsidR="00D46C59" w:rsidRDefault="00D46C59">
      <w:pPr>
        <w:spacing w:line="11" w:lineRule="exact"/>
        <w:rPr>
          <w:sz w:val="20"/>
          <w:szCs w:val="20"/>
        </w:rPr>
      </w:pPr>
    </w:p>
    <w:p w:rsidR="00D46C59" w:rsidRDefault="009D1BB9">
      <w:pPr>
        <w:spacing w:line="254" w:lineRule="auto"/>
        <w:ind w:left="1124" w:right="20"/>
        <w:rPr>
          <w:sz w:val="20"/>
          <w:szCs w:val="20"/>
        </w:rPr>
      </w:pPr>
      <w:r>
        <w:rPr>
          <w:rFonts w:ascii="Arial" w:eastAsia="Arial" w:hAnsi="Arial" w:cs="Arial"/>
          <w:b/>
          <w:bCs/>
          <w:sz w:val="18"/>
          <w:szCs w:val="18"/>
        </w:rPr>
        <w:t>na vonkajšej strane skrinky pracovnej stanice, tlačiarne a krytu monitora a to za podmienok oboznámenia s ich ovládaním.</w:t>
      </w:r>
    </w:p>
    <w:p w:rsidR="00D46C59" w:rsidRDefault="00D46C59">
      <w:pPr>
        <w:spacing w:line="1" w:lineRule="exact"/>
        <w:rPr>
          <w:sz w:val="20"/>
          <w:szCs w:val="20"/>
        </w:rPr>
      </w:pPr>
    </w:p>
    <w:p w:rsidR="00D46C59" w:rsidRDefault="009D1BB9">
      <w:pPr>
        <w:numPr>
          <w:ilvl w:val="0"/>
          <w:numId w:val="35"/>
        </w:numPr>
        <w:tabs>
          <w:tab w:val="left" w:pos="424"/>
        </w:tabs>
        <w:spacing w:line="253" w:lineRule="auto"/>
        <w:ind w:left="424" w:right="20" w:hanging="424"/>
        <w:rPr>
          <w:rFonts w:ascii="Arial" w:eastAsia="Arial" w:hAnsi="Arial" w:cs="Arial"/>
          <w:b/>
          <w:bCs/>
          <w:sz w:val="18"/>
          <w:szCs w:val="18"/>
        </w:rPr>
      </w:pPr>
      <w:r>
        <w:rPr>
          <w:rFonts w:ascii="Arial" w:eastAsia="Arial" w:hAnsi="Arial" w:cs="Arial"/>
          <w:b/>
          <w:bCs/>
          <w:sz w:val="18"/>
          <w:szCs w:val="18"/>
        </w:rPr>
        <w:t>Opravy a úpravy pracovnej stanice môže vykonávať len zamestnanec na to určený. Používateľ pracovnej stanice je povinný odmietnuť prístup k pracovnej stanici inej osobe.</w:t>
      </w:r>
    </w:p>
    <w:p w:rsidR="00D46C59" w:rsidRDefault="009D1BB9">
      <w:pPr>
        <w:numPr>
          <w:ilvl w:val="0"/>
          <w:numId w:val="35"/>
        </w:numPr>
        <w:tabs>
          <w:tab w:val="left" w:pos="424"/>
        </w:tabs>
        <w:ind w:left="424" w:hanging="424"/>
        <w:rPr>
          <w:rFonts w:ascii="Arial" w:eastAsia="Arial" w:hAnsi="Arial" w:cs="Arial"/>
          <w:b/>
          <w:bCs/>
          <w:sz w:val="18"/>
          <w:szCs w:val="18"/>
        </w:rPr>
      </w:pPr>
      <w:r>
        <w:rPr>
          <w:rFonts w:ascii="Arial" w:eastAsia="Arial" w:hAnsi="Arial" w:cs="Arial"/>
          <w:b/>
          <w:bCs/>
          <w:sz w:val="18"/>
          <w:szCs w:val="18"/>
        </w:rPr>
        <w:t>Čistenie  povrchu  technických  zariadení  pracovnej  stanice  od  prachu  je  v kompetencii</w:t>
      </w:r>
    </w:p>
    <w:p w:rsidR="00D46C59" w:rsidRDefault="00D46C59">
      <w:pPr>
        <w:spacing w:line="11" w:lineRule="exact"/>
        <w:rPr>
          <w:sz w:val="20"/>
          <w:szCs w:val="20"/>
        </w:rPr>
      </w:pPr>
    </w:p>
    <w:p w:rsidR="00D46C59" w:rsidRDefault="009D1BB9">
      <w:pPr>
        <w:spacing w:line="264" w:lineRule="auto"/>
        <w:ind w:left="424" w:right="20"/>
        <w:rPr>
          <w:sz w:val="20"/>
          <w:szCs w:val="20"/>
        </w:rPr>
      </w:pPr>
      <w:r>
        <w:rPr>
          <w:rFonts w:ascii="Arial" w:eastAsia="Arial" w:hAnsi="Arial" w:cs="Arial"/>
          <w:b/>
          <w:bCs/>
          <w:sz w:val="18"/>
          <w:szCs w:val="18"/>
        </w:rPr>
        <w:t>používateľa pracovnej stanice. Vnútorné čistenie zariadení môže vykonávať len zamestnanec na to určený pri dodržaní podmienok v odseku č. 6.</w:t>
      </w:r>
    </w:p>
    <w:p w:rsidR="00D46C59" w:rsidRDefault="00D46C59">
      <w:pPr>
        <w:spacing w:line="200" w:lineRule="exact"/>
        <w:rPr>
          <w:sz w:val="20"/>
          <w:szCs w:val="20"/>
        </w:rPr>
      </w:pPr>
    </w:p>
    <w:p w:rsidR="00D46C59" w:rsidRDefault="00D46C59">
      <w:pPr>
        <w:spacing w:line="312" w:lineRule="exact"/>
        <w:rPr>
          <w:sz w:val="20"/>
          <w:szCs w:val="20"/>
        </w:rPr>
      </w:pPr>
    </w:p>
    <w:p w:rsidR="00D46C59" w:rsidRDefault="009D1BB9">
      <w:pPr>
        <w:ind w:right="16"/>
        <w:jc w:val="center"/>
        <w:rPr>
          <w:sz w:val="20"/>
          <w:szCs w:val="20"/>
        </w:rPr>
      </w:pPr>
      <w:r>
        <w:rPr>
          <w:rFonts w:ascii="Arial" w:eastAsia="Arial" w:hAnsi="Arial" w:cs="Arial"/>
          <w:b/>
          <w:bCs/>
        </w:rPr>
        <w:t>XIII. Manipulácia s pamäťovými médiami</w:t>
      </w:r>
    </w:p>
    <w:p w:rsidR="00D46C59" w:rsidRDefault="00D46C59">
      <w:pPr>
        <w:spacing w:line="297" w:lineRule="exact"/>
        <w:rPr>
          <w:sz w:val="20"/>
          <w:szCs w:val="20"/>
        </w:rPr>
      </w:pPr>
    </w:p>
    <w:p w:rsidR="00D46C59" w:rsidRDefault="009D1BB9">
      <w:pPr>
        <w:numPr>
          <w:ilvl w:val="0"/>
          <w:numId w:val="36"/>
        </w:numPr>
        <w:tabs>
          <w:tab w:val="left" w:pos="424"/>
        </w:tabs>
        <w:spacing w:line="253" w:lineRule="auto"/>
        <w:ind w:left="424" w:hanging="424"/>
        <w:rPr>
          <w:rFonts w:ascii="Arial" w:eastAsia="Arial" w:hAnsi="Arial" w:cs="Arial"/>
          <w:b/>
          <w:bCs/>
          <w:sz w:val="18"/>
          <w:szCs w:val="18"/>
        </w:rPr>
      </w:pPr>
      <w:r>
        <w:rPr>
          <w:rFonts w:ascii="Arial" w:eastAsia="Arial" w:hAnsi="Arial" w:cs="Arial"/>
          <w:b/>
          <w:bCs/>
          <w:sz w:val="18"/>
          <w:szCs w:val="18"/>
        </w:rPr>
        <w:t>Pamäťové médiá sú pevné disky, CD/DVD nosiče, USB kľúče a ostatné médiá používané na uchovávanie dát v elektronickej forme.</w:t>
      </w:r>
    </w:p>
    <w:p w:rsidR="00D46C59" w:rsidRDefault="009D1BB9">
      <w:pPr>
        <w:numPr>
          <w:ilvl w:val="0"/>
          <w:numId w:val="36"/>
        </w:numPr>
        <w:tabs>
          <w:tab w:val="left" w:pos="424"/>
        </w:tabs>
        <w:spacing w:line="253" w:lineRule="auto"/>
        <w:ind w:left="424" w:hanging="424"/>
        <w:jc w:val="both"/>
        <w:rPr>
          <w:rFonts w:ascii="Arial" w:eastAsia="Arial" w:hAnsi="Arial" w:cs="Arial"/>
          <w:b/>
          <w:bCs/>
          <w:sz w:val="18"/>
          <w:szCs w:val="18"/>
        </w:rPr>
      </w:pPr>
      <w:r>
        <w:rPr>
          <w:rFonts w:ascii="Arial" w:eastAsia="Arial" w:hAnsi="Arial" w:cs="Arial"/>
          <w:b/>
          <w:bCs/>
          <w:sz w:val="18"/>
          <w:szCs w:val="18"/>
        </w:rPr>
        <w:t>Pamäťové médiá musia byť uložené tak, aby nedošlo k poškodeniu záznamu, predovšetkým nesmú byť vystavované pôsobeniu silného elektromagnetického poľa, teplotným extrémom, vlhkosti a prašnosti.</w:t>
      </w:r>
    </w:p>
    <w:p w:rsidR="00D46C59" w:rsidRDefault="009D1BB9">
      <w:pPr>
        <w:numPr>
          <w:ilvl w:val="0"/>
          <w:numId w:val="36"/>
        </w:numPr>
        <w:tabs>
          <w:tab w:val="left" w:pos="424"/>
        </w:tabs>
        <w:spacing w:line="254" w:lineRule="auto"/>
        <w:ind w:left="424" w:hanging="424"/>
        <w:rPr>
          <w:rFonts w:ascii="Arial" w:eastAsia="Arial" w:hAnsi="Arial" w:cs="Arial"/>
          <w:b/>
          <w:bCs/>
          <w:sz w:val="18"/>
          <w:szCs w:val="18"/>
        </w:rPr>
      </w:pPr>
      <w:r>
        <w:rPr>
          <w:rFonts w:ascii="Arial" w:eastAsia="Arial" w:hAnsi="Arial" w:cs="Arial"/>
          <w:b/>
          <w:bCs/>
          <w:sz w:val="18"/>
          <w:szCs w:val="18"/>
        </w:rPr>
        <w:t>Do mechaník prenosných pamäťových médií nesmú byť vkladané znečistené alebo poškodené médiá.</w:t>
      </w:r>
    </w:p>
    <w:p w:rsidR="00D46C59" w:rsidRDefault="00D46C59">
      <w:pPr>
        <w:spacing w:line="1" w:lineRule="exact"/>
        <w:rPr>
          <w:rFonts w:ascii="Arial" w:eastAsia="Arial" w:hAnsi="Arial" w:cs="Arial"/>
          <w:b/>
          <w:bCs/>
          <w:sz w:val="18"/>
          <w:szCs w:val="18"/>
        </w:rPr>
      </w:pPr>
    </w:p>
    <w:p w:rsidR="00D46C59" w:rsidRDefault="009D1BB9">
      <w:pPr>
        <w:numPr>
          <w:ilvl w:val="0"/>
          <w:numId w:val="36"/>
        </w:numPr>
        <w:tabs>
          <w:tab w:val="left" w:pos="424"/>
        </w:tabs>
        <w:spacing w:line="264" w:lineRule="auto"/>
        <w:ind w:left="424" w:hanging="424"/>
        <w:rPr>
          <w:rFonts w:ascii="Arial" w:eastAsia="Arial" w:hAnsi="Arial" w:cs="Arial"/>
          <w:b/>
          <w:bCs/>
          <w:sz w:val="18"/>
          <w:szCs w:val="18"/>
        </w:rPr>
      </w:pPr>
      <w:r>
        <w:rPr>
          <w:rFonts w:ascii="Arial" w:eastAsia="Arial" w:hAnsi="Arial" w:cs="Arial"/>
          <w:b/>
          <w:bCs/>
          <w:sz w:val="18"/>
          <w:szCs w:val="18"/>
        </w:rPr>
        <w:t>Pamäťové médiá obsahujúce citlivé údaje musia byť skladované na bezpečnom mieste (uzamykateľný stôl, trezor, a podobne).</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53" w:lineRule="exact"/>
        <w:rPr>
          <w:sz w:val="20"/>
          <w:szCs w:val="20"/>
        </w:rPr>
      </w:pPr>
    </w:p>
    <w:p w:rsidR="00D46C59" w:rsidRDefault="009D1BB9">
      <w:pPr>
        <w:ind w:right="16"/>
        <w:jc w:val="center"/>
        <w:rPr>
          <w:sz w:val="20"/>
          <w:szCs w:val="20"/>
        </w:rPr>
      </w:pPr>
      <w:r>
        <w:rPr>
          <w:rFonts w:ascii="Arial" w:eastAsia="Arial" w:hAnsi="Arial" w:cs="Arial"/>
          <w:b/>
          <w:bCs/>
          <w:sz w:val="18"/>
          <w:szCs w:val="18"/>
        </w:rPr>
        <w:t>12</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9D1BB9">
      <w:pPr>
        <w:ind w:right="16"/>
        <w:jc w:val="center"/>
        <w:rPr>
          <w:sz w:val="20"/>
          <w:szCs w:val="20"/>
        </w:rPr>
      </w:pPr>
      <w:bookmarkStart w:id="13" w:name="page13"/>
      <w:bookmarkEnd w:id="13"/>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-17780</wp:posOffset>
            </wp:positionH>
            <wp:positionV relativeFrom="paragraph">
              <wp:posOffset>22225</wp:posOffset>
            </wp:positionV>
            <wp:extent cx="5797550" cy="184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16" w:header="0" w:footer="0" w:gutter="0"/>
          <w:cols w:space="708" w:equalWidth="0">
            <w:col w:w="9084"/>
          </w:cols>
        </w:sectPr>
      </w:pPr>
    </w:p>
    <w:p w:rsidR="00D46C59" w:rsidRDefault="00D46C59">
      <w:pPr>
        <w:spacing w:line="353" w:lineRule="exact"/>
        <w:rPr>
          <w:sz w:val="20"/>
          <w:szCs w:val="20"/>
        </w:rPr>
      </w:pPr>
    </w:p>
    <w:p w:rsidR="00D46C59" w:rsidRDefault="009D1BB9">
      <w:pPr>
        <w:ind w:right="16"/>
        <w:jc w:val="center"/>
        <w:rPr>
          <w:sz w:val="20"/>
          <w:szCs w:val="20"/>
        </w:rPr>
      </w:pPr>
      <w:r>
        <w:rPr>
          <w:rFonts w:ascii="Arial" w:eastAsia="Arial" w:hAnsi="Arial" w:cs="Arial"/>
          <w:b/>
          <w:bCs/>
        </w:rPr>
        <w:t>XIV. Základné zásady pre manipuláciu s programovým vybavením</w:t>
      </w:r>
    </w:p>
    <w:p w:rsidR="00D46C59" w:rsidRDefault="00D46C59">
      <w:pPr>
        <w:spacing w:line="294" w:lineRule="exact"/>
        <w:rPr>
          <w:sz w:val="20"/>
          <w:szCs w:val="20"/>
        </w:rPr>
      </w:pPr>
    </w:p>
    <w:p w:rsidR="00D46C59" w:rsidRDefault="009D1BB9">
      <w:pPr>
        <w:numPr>
          <w:ilvl w:val="0"/>
          <w:numId w:val="37"/>
        </w:numPr>
        <w:tabs>
          <w:tab w:val="left" w:pos="424"/>
        </w:tabs>
        <w:spacing w:line="254" w:lineRule="auto"/>
        <w:ind w:left="424" w:right="20" w:hanging="424"/>
        <w:jc w:val="both"/>
        <w:rPr>
          <w:rFonts w:ascii="Arial" w:eastAsia="Arial" w:hAnsi="Arial" w:cs="Arial"/>
          <w:b/>
          <w:bCs/>
          <w:sz w:val="18"/>
          <w:szCs w:val="18"/>
        </w:rPr>
      </w:pPr>
      <w:r>
        <w:rPr>
          <w:rFonts w:ascii="Arial" w:eastAsia="Arial" w:hAnsi="Arial" w:cs="Arial"/>
          <w:b/>
          <w:bCs/>
          <w:sz w:val="18"/>
          <w:szCs w:val="18"/>
        </w:rPr>
        <w:t>Používateľ môže na pracovných staniciach používať výlučne len programové vybavenie nainštalované zamestnancom na to určeným, a to administrátorovi siete. Používateľ nemôže</w:t>
      </w:r>
    </w:p>
    <w:p w:rsidR="00D46C59" w:rsidRDefault="00D46C59">
      <w:pPr>
        <w:spacing w:line="1" w:lineRule="exact"/>
        <w:rPr>
          <w:sz w:val="20"/>
          <w:szCs w:val="20"/>
        </w:rPr>
      </w:pPr>
    </w:p>
    <w:p w:rsidR="00D46C59" w:rsidRDefault="009D1BB9">
      <w:pPr>
        <w:spacing w:line="253" w:lineRule="auto"/>
        <w:ind w:left="424" w:right="20"/>
        <w:jc w:val="both"/>
        <w:rPr>
          <w:sz w:val="20"/>
          <w:szCs w:val="20"/>
        </w:rPr>
      </w:pPr>
      <w:r>
        <w:rPr>
          <w:rFonts w:ascii="Arial" w:eastAsia="Arial" w:hAnsi="Arial" w:cs="Arial"/>
          <w:b/>
          <w:bCs/>
          <w:sz w:val="18"/>
          <w:szCs w:val="18"/>
        </w:rPr>
        <w:t>na pracovnej stanici meniť žiadne programové vybavenie a tiež nemôže meniť konfiguráciu programového vybavenia s výnimkou zmien, s ktorými bol riadne oboznámený na školení o používaní príslušného programového vybavenia.</w:t>
      </w:r>
    </w:p>
    <w:p w:rsidR="00D46C59" w:rsidRDefault="00D46C59">
      <w:pPr>
        <w:spacing w:line="1" w:lineRule="exact"/>
        <w:rPr>
          <w:sz w:val="20"/>
          <w:szCs w:val="20"/>
        </w:rPr>
      </w:pPr>
    </w:p>
    <w:p w:rsidR="00D46C59" w:rsidRDefault="009D1BB9">
      <w:pPr>
        <w:numPr>
          <w:ilvl w:val="0"/>
          <w:numId w:val="38"/>
        </w:numPr>
        <w:tabs>
          <w:tab w:val="left" w:pos="424"/>
        </w:tabs>
        <w:spacing w:line="253" w:lineRule="auto"/>
        <w:ind w:left="424" w:right="20" w:hanging="424"/>
        <w:rPr>
          <w:rFonts w:ascii="Arial" w:eastAsia="Arial" w:hAnsi="Arial" w:cs="Arial"/>
          <w:b/>
          <w:bCs/>
          <w:sz w:val="18"/>
          <w:szCs w:val="18"/>
        </w:rPr>
      </w:pPr>
      <w:r>
        <w:rPr>
          <w:rFonts w:ascii="Arial" w:eastAsia="Arial" w:hAnsi="Arial" w:cs="Arial"/>
          <w:b/>
          <w:bCs/>
          <w:sz w:val="18"/>
          <w:szCs w:val="18"/>
        </w:rPr>
        <w:t>Používateľ nemôže vytvárať a distribuovať kópie programového vybavenia inštalovaného na pracovnej stanici.</w:t>
      </w:r>
    </w:p>
    <w:p w:rsidR="00D46C59" w:rsidRDefault="009D1BB9">
      <w:pPr>
        <w:numPr>
          <w:ilvl w:val="0"/>
          <w:numId w:val="38"/>
        </w:numPr>
        <w:tabs>
          <w:tab w:val="left" w:pos="424"/>
        </w:tabs>
        <w:spacing w:line="254" w:lineRule="auto"/>
        <w:ind w:left="424" w:hanging="424"/>
        <w:jc w:val="both"/>
        <w:rPr>
          <w:rFonts w:ascii="Arial" w:eastAsia="Arial" w:hAnsi="Arial" w:cs="Arial"/>
          <w:b/>
          <w:bCs/>
          <w:sz w:val="18"/>
          <w:szCs w:val="18"/>
        </w:rPr>
      </w:pPr>
      <w:r>
        <w:rPr>
          <w:rFonts w:ascii="Arial" w:eastAsia="Arial" w:hAnsi="Arial" w:cs="Arial"/>
          <w:b/>
          <w:bCs/>
          <w:sz w:val="18"/>
          <w:szCs w:val="18"/>
        </w:rPr>
        <w:t>Pri krátkodobej neprítomnosti môže používateľ, pokiaľ mu to používané programové vybavenie umožňuje, nahradiť odhlásenie sa zo systému a vypnutie pracovnej stanice spustením šetriča obrazovky (ScreenSaver) s heslom.</w:t>
      </w:r>
    </w:p>
    <w:p w:rsidR="00D46C59" w:rsidRDefault="009D1BB9">
      <w:pPr>
        <w:numPr>
          <w:ilvl w:val="0"/>
          <w:numId w:val="38"/>
        </w:numPr>
        <w:tabs>
          <w:tab w:val="left" w:pos="364"/>
        </w:tabs>
        <w:spacing w:line="257" w:lineRule="auto"/>
        <w:ind w:left="364" w:right="20" w:hanging="364"/>
        <w:jc w:val="both"/>
        <w:rPr>
          <w:rFonts w:ascii="Arial" w:eastAsia="Arial" w:hAnsi="Arial" w:cs="Arial"/>
          <w:b/>
          <w:bCs/>
          <w:sz w:val="18"/>
          <w:szCs w:val="18"/>
        </w:rPr>
      </w:pPr>
      <w:r>
        <w:rPr>
          <w:rFonts w:ascii="Arial" w:eastAsia="Arial" w:hAnsi="Arial" w:cs="Arial"/>
          <w:b/>
          <w:bCs/>
          <w:sz w:val="18"/>
          <w:szCs w:val="18"/>
        </w:rPr>
        <w:t>Používatelia sú povinní vykonávať základnú údržbu pracovnej stanice – okrem vyčistenia povrchu pracovnej stanice (obrazovka, klávesnica), aspoň raz mesačne čistenie (odstraňovanie nepotrebných súborov) svojich dátových adresárov a pomocných adresárov operačného systému a e-mailovej pošty (vrátane adresárov Kôš a Odstránené položky e-mailovej pošty).</w:t>
      </w:r>
    </w:p>
    <w:p w:rsidR="00D46C59" w:rsidRDefault="00D46C59">
      <w:pPr>
        <w:spacing w:line="200" w:lineRule="exact"/>
        <w:rPr>
          <w:sz w:val="20"/>
          <w:szCs w:val="20"/>
        </w:rPr>
      </w:pPr>
    </w:p>
    <w:p w:rsidR="00D46C59" w:rsidRDefault="00D46C59">
      <w:pPr>
        <w:spacing w:line="365" w:lineRule="exact"/>
        <w:rPr>
          <w:sz w:val="20"/>
          <w:szCs w:val="20"/>
        </w:rPr>
      </w:pPr>
    </w:p>
    <w:p w:rsidR="00D46C59" w:rsidRDefault="009D1BB9">
      <w:pPr>
        <w:ind w:right="16"/>
        <w:jc w:val="center"/>
        <w:rPr>
          <w:sz w:val="20"/>
          <w:szCs w:val="20"/>
        </w:rPr>
      </w:pPr>
      <w:r>
        <w:rPr>
          <w:rFonts w:ascii="Arial" w:eastAsia="Arial" w:hAnsi="Arial" w:cs="Arial"/>
          <w:b/>
          <w:bCs/>
        </w:rPr>
        <w:t>XV. Prístupové heslá</w:t>
      </w:r>
    </w:p>
    <w:p w:rsidR="00D46C59" w:rsidRDefault="00D46C59">
      <w:pPr>
        <w:spacing w:line="297" w:lineRule="exact"/>
        <w:rPr>
          <w:sz w:val="20"/>
          <w:szCs w:val="20"/>
        </w:rPr>
      </w:pPr>
    </w:p>
    <w:p w:rsidR="00D46C59" w:rsidRDefault="009D1BB9">
      <w:pPr>
        <w:numPr>
          <w:ilvl w:val="0"/>
          <w:numId w:val="39"/>
        </w:numPr>
        <w:tabs>
          <w:tab w:val="left" w:pos="424"/>
        </w:tabs>
        <w:ind w:left="424" w:hanging="424"/>
        <w:rPr>
          <w:rFonts w:ascii="Arial" w:eastAsia="Arial" w:hAnsi="Arial" w:cs="Arial"/>
          <w:b/>
          <w:bCs/>
          <w:sz w:val="18"/>
          <w:szCs w:val="18"/>
        </w:rPr>
      </w:pPr>
      <w:r>
        <w:rPr>
          <w:rFonts w:ascii="Arial" w:eastAsia="Arial" w:hAnsi="Arial" w:cs="Arial"/>
          <w:b/>
          <w:bCs/>
          <w:sz w:val="18"/>
          <w:szCs w:val="18"/>
        </w:rPr>
        <w:t>Používateľ je povinný svoje prístupové heslá meniť najmenej jeden krát za 3 mesiace.</w:t>
      </w:r>
    </w:p>
    <w:p w:rsidR="00D46C59" w:rsidRDefault="00D46C59">
      <w:pPr>
        <w:spacing w:line="11" w:lineRule="exact"/>
        <w:rPr>
          <w:sz w:val="20"/>
          <w:szCs w:val="20"/>
        </w:rPr>
      </w:pPr>
    </w:p>
    <w:p w:rsidR="00D46C59" w:rsidRDefault="009D1BB9">
      <w:pPr>
        <w:tabs>
          <w:tab w:val="left" w:pos="403"/>
        </w:tabs>
        <w:spacing w:line="253" w:lineRule="auto"/>
        <w:ind w:left="424" w:hanging="419"/>
        <w:jc w:val="both"/>
        <w:rPr>
          <w:sz w:val="20"/>
          <w:szCs w:val="20"/>
        </w:rPr>
      </w:pPr>
      <w:r>
        <w:rPr>
          <w:rFonts w:ascii="Arial" w:eastAsia="Arial" w:hAnsi="Arial" w:cs="Arial"/>
          <w:b/>
          <w:bCs/>
          <w:sz w:val="18"/>
          <w:szCs w:val="18"/>
        </w:rPr>
        <w:t>2.</w:t>
      </w:r>
      <w:r>
        <w:rPr>
          <w:rFonts w:ascii="Arial" w:eastAsia="Arial" w:hAnsi="Arial" w:cs="Arial"/>
          <w:b/>
          <w:bCs/>
          <w:sz w:val="18"/>
          <w:szCs w:val="18"/>
        </w:rPr>
        <w:tab/>
        <w:t>Prístupové heslá používateľa musia mať aspoň 8 alfanumerických znakov. Neodporúča sa odvodzovať heslá od mien či dátumov narodenia blízkych osôb (manžel, manželka, deti, podľa prezývky či ŠPZ auta). Heslo šetriča obrazovky má mať minimálne 4 znaky.</w:t>
      </w:r>
    </w:p>
    <w:p w:rsidR="00D46C59" w:rsidRDefault="00D46C59">
      <w:pPr>
        <w:spacing w:line="1" w:lineRule="exact"/>
        <w:rPr>
          <w:sz w:val="20"/>
          <w:szCs w:val="20"/>
        </w:rPr>
      </w:pPr>
    </w:p>
    <w:p w:rsidR="00D46C59" w:rsidRDefault="009D1BB9">
      <w:pPr>
        <w:numPr>
          <w:ilvl w:val="0"/>
          <w:numId w:val="40"/>
        </w:numPr>
        <w:tabs>
          <w:tab w:val="left" w:pos="424"/>
        </w:tabs>
        <w:spacing w:line="254" w:lineRule="auto"/>
        <w:ind w:left="424" w:hanging="424"/>
        <w:jc w:val="both"/>
        <w:rPr>
          <w:rFonts w:ascii="Arial" w:eastAsia="Arial" w:hAnsi="Arial" w:cs="Arial"/>
          <w:b/>
          <w:bCs/>
          <w:sz w:val="18"/>
          <w:szCs w:val="18"/>
        </w:rPr>
      </w:pPr>
      <w:r>
        <w:rPr>
          <w:rFonts w:ascii="Arial" w:eastAsia="Arial" w:hAnsi="Arial" w:cs="Arial"/>
          <w:b/>
          <w:bCs/>
          <w:sz w:val="18"/>
          <w:szCs w:val="18"/>
        </w:rPr>
        <w:t>Používateľ musí svoje prístupové heslo používať tak, aby sa ho nemohla dozvedieť iná osoba (vrátane iných používateľov). Používateľ si musí byť vedomý svojej zodpovednosti za aktivity v systéme, ktoré sa vykonajú pod jeho menom a heslom.</w:t>
      </w:r>
    </w:p>
    <w:p w:rsidR="00D46C59" w:rsidRDefault="009D1BB9">
      <w:pPr>
        <w:numPr>
          <w:ilvl w:val="0"/>
          <w:numId w:val="40"/>
        </w:numPr>
        <w:tabs>
          <w:tab w:val="left" w:pos="424"/>
        </w:tabs>
        <w:ind w:left="424" w:hanging="424"/>
        <w:rPr>
          <w:rFonts w:ascii="Arial" w:eastAsia="Arial" w:hAnsi="Arial" w:cs="Arial"/>
          <w:b/>
          <w:bCs/>
          <w:sz w:val="18"/>
          <w:szCs w:val="18"/>
        </w:rPr>
      </w:pPr>
      <w:r>
        <w:rPr>
          <w:rFonts w:ascii="Arial" w:eastAsia="Arial" w:hAnsi="Arial" w:cs="Arial"/>
          <w:b/>
          <w:bCs/>
          <w:sz w:val="18"/>
          <w:szCs w:val="18"/>
        </w:rPr>
        <w:t>V prípade podozrenia, že iná osoba pozná heslo používateľa, je používateľ povinný príslušné</w:t>
      </w:r>
    </w:p>
    <w:p w:rsidR="00D46C59" w:rsidRDefault="00D46C59">
      <w:pPr>
        <w:spacing w:line="11" w:lineRule="exact"/>
        <w:rPr>
          <w:sz w:val="20"/>
          <w:szCs w:val="20"/>
        </w:rPr>
      </w:pPr>
    </w:p>
    <w:p w:rsidR="00D46C59" w:rsidRDefault="009D1BB9">
      <w:pPr>
        <w:ind w:left="424"/>
        <w:rPr>
          <w:sz w:val="20"/>
          <w:szCs w:val="20"/>
        </w:rPr>
      </w:pPr>
      <w:r>
        <w:rPr>
          <w:rFonts w:ascii="Arial" w:eastAsia="Arial" w:hAnsi="Arial" w:cs="Arial"/>
          <w:b/>
          <w:bCs/>
          <w:sz w:val="18"/>
          <w:szCs w:val="18"/>
        </w:rPr>
        <w:t>heslo okamžite zmeniť.</w:t>
      </w:r>
    </w:p>
    <w:p w:rsidR="00D46C59" w:rsidRDefault="00D46C59">
      <w:pPr>
        <w:spacing w:line="11" w:lineRule="exact"/>
        <w:rPr>
          <w:sz w:val="20"/>
          <w:szCs w:val="20"/>
        </w:rPr>
      </w:pPr>
    </w:p>
    <w:p w:rsidR="00D46C59" w:rsidRDefault="009D1BB9">
      <w:pPr>
        <w:tabs>
          <w:tab w:val="left" w:pos="403"/>
        </w:tabs>
        <w:spacing w:line="264" w:lineRule="auto"/>
        <w:ind w:left="424" w:hanging="419"/>
        <w:jc w:val="both"/>
        <w:rPr>
          <w:sz w:val="20"/>
          <w:szCs w:val="20"/>
        </w:rPr>
      </w:pPr>
      <w:r>
        <w:rPr>
          <w:rFonts w:ascii="Arial" w:eastAsia="Arial" w:hAnsi="Arial" w:cs="Arial"/>
          <w:b/>
          <w:bCs/>
          <w:sz w:val="18"/>
          <w:szCs w:val="18"/>
        </w:rPr>
        <w:t>5.</w:t>
      </w:r>
      <w:r>
        <w:rPr>
          <w:rFonts w:ascii="Arial" w:eastAsia="Arial" w:hAnsi="Arial" w:cs="Arial"/>
          <w:b/>
          <w:bCs/>
          <w:sz w:val="18"/>
          <w:szCs w:val="18"/>
        </w:rPr>
        <w:tab/>
        <w:t>Používateľ sa prihlasuje do aplikácie pod svojím menom a svojím heslom aj v prípade, že pracuje na pracovnej stanici pridelenej inému používateľovi.</w:t>
      </w:r>
    </w:p>
    <w:p w:rsidR="00D46C59" w:rsidRDefault="00D46C59">
      <w:pPr>
        <w:spacing w:line="200" w:lineRule="exact"/>
        <w:rPr>
          <w:sz w:val="20"/>
          <w:szCs w:val="20"/>
        </w:rPr>
      </w:pPr>
    </w:p>
    <w:p w:rsidR="00D46C59" w:rsidRDefault="00D46C59">
      <w:pPr>
        <w:spacing w:line="216" w:lineRule="exact"/>
        <w:rPr>
          <w:sz w:val="20"/>
          <w:szCs w:val="20"/>
        </w:rPr>
      </w:pPr>
    </w:p>
    <w:p w:rsidR="00D46C59" w:rsidRDefault="009D1BB9">
      <w:pPr>
        <w:ind w:right="16"/>
        <w:jc w:val="center"/>
        <w:rPr>
          <w:sz w:val="20"/>
          <w:szCs w:val="20"/>
        </w:rPr>
      </w:pPr>
      <w:r>
        <w:rPr>
          <w:rFonts w:ascii="Arial" w:eastAsia="Arial" w:hAnsi="Arial" w:cs="Arial"/>
          <w:b/>
          <w:bCs/>
        </w:rPr>
        <w:t>XVI. Manipulácia s údajmi</w:t>
      </w:r>
    </w:p>
    <w:p w:rsidR="00D46C59" w:rsidRDefault="00D46C59">
      <w:pPr>
        <w:spacing w:line="294" w:lineRule="exact"/>
        <w:rPr>
          <w:sz w:val="20"/>
          <w:szCs w:val="20"/>
        </w:rPr>
      </w:pPr>
    </w:p>
    <w:p w:rsidR="00D46C59" w:rsidRDefault="009D1BB9">
      <w:pPr>
        <w:tabs>
          <w:tab w:val="left" w:pos="403"/>
        </w:tabs>
        <w:spacing w:line="254" w:lineRule="auto"/>
        <w:ind w:left="424" w:right="20" w:hanging="419"/>
        <w:jc w:val="both"/>
        <w:rPr>
          <w:sz w:val="20"/>
          <w:szCs w:val="20"/>
        </w:rPr>
      </w:pPr>
      <w:r>
        <w:rPr>
          <w:rFonts w:ascii="Arial" w:eastAsia="Arial" w:hAnsi="Arial" w:cs="Arial"/>
          <w:b/>
          <w:bCs/>
          <w:sz w:val="18"/>
          <w:szCs w:val="18"/>
        </w:rPr>
        <w:t>1.</w:t>
      </w:r>
      <w:r>
        <w:rPr>
          <w:rFonts w:ascii="Arial" w:eastAsia="Arial" w:hAnsi="Arial" w:cs="Arial"/>
          <w:b/>
          <w:bCs/>
          <w:sz w:val="18"/>
          <w:szCs w:val="18"/>
        </w:rPr>
        <w:tab/>
        <w:t>Súbory údajov na lokálnom disku pracovnej stanice, ktoré používateľ vytvára a používa pri svojej práci, je povinný si zálohovať. Používateľ tieto údaje zálohuje na USB kľúče, resp. CD/DVD nosiče a uskladňuje v uzamykateľnej zásuvke stola alebo v uzamykateľnej skrini</w:t>
      </w:r>
    </w:p>
    <w:p w:rsidR="00D46C59" w:rsidRDefault="009D1BB9">
      <w:pPr>
        <w:ind w:left="424"/>
        <w:rPr>
          <w:sz w:val="20"/>
          <w:szCs w:val="20"/>
        </w:rPr>
      </w:pPr>
      <w:r>
        <w:rPr>
          <w:rFonts w:ascii="Arial" w:eastAsia="Arial" w:hAnsi="Arial" w:cs="Arial"/>
          <w:b/>
          <w:bCs/>
          <w:sz w:val="18"/>
          <w:szCs w:val="18"/>
        </w:rPr>
        <w:t>– kľúče od zásuvky, resp. skrine nesmú zostať voľne prístupné.</w:t>
      </w:r>
    </w:p>
    <w:p w:rsidR="00D46C59" w:rsidRDefault="00D46C59">
      <w:pPr>
        <w:spacing w:line="11" w:lineRule="exact"/>
        <w:rPr>
          <w:sz w:val="20"/>
          <w:szCs w:val="20"/>
        </w:rPr>
      </w:pPr>
    </w:p>
    <w:p w:rsidR="00D46C59" w:rsidRDefault="009D1BB9">
      <w:pPr>
        <w:numPr>
          <w:ilvl w:val="0"/>
          <w:numId w:val="41"/>
        </w:numPr>
        <w:tabs>
          <w:tab w:val="left" w:pos="424"/>
        </w:tabs>
        <w:spacing w:line="253" w:lineRule="auto"/>
        <w:ind w:left="424" w:hanging="424"/>
        <w:jc w:val="both"/>
        <w:rPr>
          <w:rFonts w:ascii="Arial" w:eastAsia="Arial" w:hAnsi="Arial" w:cs="Arial"/>
          <w:b/>
          <w:bCs/>
          <w:sz w:val="18"/>
          <w:szCs w:val="18"/>
        </w:rPr>
      </w:pPr>
      <w:r>
        <w:rPr>
          <w:rFonts w:ascii="Arial" w:eastAsia="Arial" w:hAnsi="Arial" w:cs="Arial"/>
          <w:b/>
          <w:bCs/>
          <w:sz w:val="18"/>
          <w:szCs w:val="18"/>
        </w:rPr>
        <w:t>Používateľ môže vytvárať z aplikácie tlačové výstupy len v rozsahu určenom jeho pracovnou náplňou. V prípade výstupov obsahujúcich údaje dôverného charakteru (osobné údaje) musí používateľ zabezpečiť, aby k príslušnej tlačiarni nemala počas tlačenia výstupov nekontrolovaný prístup neoprávnená osoba. Vytlačené výstupy obsahujúce údaje dôverného</w:t>
      </w:r>
    </w:p>
    <w:p w:rsidR="00D46C59" w:rsidRDefault="00D46C59">
      <w:pPr>
        <w:spacing w:line="1" w:lineRule="exact"/>
        <w:rPr>
          <w:sz w:val="20"/>
          <w:szCs w:val="20"/>
        </w:rPr>
      </w:pPr>
    </w:p>
    <w:p w:rsidR="00D46C59" w:rsidRDefault="009D1BB9">
      <w:pPr>
        <w:tabs>
          <w:tab w:val="left" w:pos="1584"/>
          <w:tab w:val="left" w:pos="2324"/>
          <w:tab w:val="left" w:pos="2824"/>
          <w:tab w:val="left" w:pos="4044"/>
          <w:tab w:val="left" w:pos="4704"/>
          <w:tab w:val="left" w:pos="6004"/>
          <w:tab w:val="left" w:pos="6564"/>
          <w:tab w:val="left" w:pos="7084"/>
          <w:tab w:val="left" w:pos="7984"/>
        </w:tabs>
        <w:ind w:left="424"/>
        <w:rPr>
          <w:sz w:val="20"/>
          <w:szCs w:val="20"/>
        </w:rPr>
      </w:pPr>
      <w:r>
        <w:rPr>
          <w:rFonts w:ascii="Arial" w:eastAsia="Arial" w:hAnsi="Arial" w:cs="Arial"/>
          <w:b/>
          <w:bCs/>
          <w:sz w:val="18"/>
          <w:szCs w:val="18"/>
        </w:rPr>
        <w:t>charakteru</w:t>
      </w:r>
      <w:r>
        <w:rPr>
          <w:rFonts w:ascii="Arial" w:eastAsia="Arial" w:hAnsi="Arial" w:cs="Arial"/>
          <w:b/>
          <w:bCs/>
          <w:sz w:val="18"/>
          <w:szCs w:val="18"/>
        </w:rPr>
        <w:tab/>
        <w:t>musia</w:t>
      </w:r>
      <w:r>
        <w:rPr>
          <w:rFonts w:ascii="Arial" w:eastAsia="Arial" w:hAnsi="Arial" w:cs="Arial"/>
          <w:b/>
          <w:bCs/>
          <w:sz w:val="18"/>
          <w:szCs w:val="18"/>
        </w:rPr>
        <w:tab/>
        <w:t>byť</w:t>
      </w:r>
      <w:r>
        <w:rPr>
          <w:rFonts w:ascii="Arial" w:eastAsia="Arial" w:hAnsi="Arial" w:cs="Arial"/>
          <w:b/>
          <w:bCs/>
          <w:sz w:val="18"/>
          <w:szCs w:val="18"/>
        </w:rPr>
        <w:tab/>
        <w:t>skladov</w:t>
      </w:r>
      <w:r w:rsidR="00913AB3">
        <w:rPr>
          <w:rFonts w:ascii="Arial" w:eastAsia="Arial" w:hAnsi="Arial" w:cs="Arial"/>
          <w:b/>
          <w:bCs/>
          <w:sz w:val="18"/>
          <w:szCs w:val="18"/>
        </w:rPr>
        <w:t>ané</w:t>
      </w:r>
      <w:r w:rsidR="00913AB3">
        <w:rPr>
          <w:rFonts w:ascii="Arial" w:eastAsia="Arial" w:hAnsi="Arial" w:cs="Arial"/>
          <w:b/>
          <w:bCs/>
          <w:sz w:val="18"/>
          <w:szCs w:val="18"/>
        </w:rPr>
        <w:tab/>
        <w:t>resp.</w:t>
      </w:r>
      <w:r w:rsidR="00913AB3">
        <w:rPr>
          <w:rFonts w:ascii="Arial" w:eastAsia="Arial" w:hAnsi="Arial" w:cs="Arial"/>
          <w:b/>
          <w:bCs/>
          <w:sz w:val="18"/>
          <w:szCs w:val="18"/>
        </w:rPr>
        <w:tab/>
        <w:t>zlikvidované</w:t>
      </w:r>
      <w:r w:rsidR="00913AB3">
        <w:rPr>
          <w:rFonts w:ascii="Arial" w:eastAsia="Arial" w:hAnsi="Arial" w:cs="Arial"/>
          <w:b/>
          <w:bCs/>
          <w:sz w:val="18"/>
          <w:szCs w:val="18"/>
        </w:rPr>
        <w:tab/>
        <w:t>tak,</w:t>
      </w:r>
      <w:r w:rsidR="00913AB3">
        <w:rPr>
          <w:rFonts w:ascii="Arial" w:eastAsia="Arial" w:hAnsi="Arial" w:cs="Arial"/>
          <w:b/>
          <w:bCs/>
          <w:sz w:val="18"/>
          <w:szCs w:val="18"/>
        </w:rPr>
        <w:tab/>
        <w:t xml:space="preserve">aby nedošlo </w:t>
      </w:r>
      <w:r>
        <w:rPr>
          <w:rFonts w:ascii="Arial" w:eastAsia="Arial" w:hAnsi="Arial" w:cs="Arial"/>
          <w:b/>
          <w:bCs/>
          <w:sz w:val="18"/>
          <w:szCs w:val="18"/>
        </w:rPr>
        <w:t>k narušeniu</w:t>
      </w:r>
    </w:p>
    <w:p w:rsidR="00D46C59" w:rsidRDefault="00D46C59">
      <w:pPr>
        <w:spacing w:line="14" w:lineRule="exact"/>
        <w:rPr>
          <w:sz w:val="20"/>
          <w:szCs w:val="20"/>
        </w:rPr>
      </w:pPr>
    </w:p>
    <w:p w:rsidR="00D46C59" w:rsidRDefault="009D1BB9">
      <w:pPr>
        <w:ind w:left="424"/>
        <w:rPr>
          <w:sz w:val="20"/>
          <w:szCs w:val="20"/>
        </w:rPr>
      </w:pPr>
      <w:r>
        <w:rPr>
          <w:rFonts w:ascii="Arial" w:eastAsia="Arial" w:hAnsi="Arial" w:cs="Arial"/>
          <w:b/>
          <w:bCs/>
          <w:sz w:val="18"/>
          <w:szCs w:val="18"/>
        </w:rPr>
        <w:t>ich dôvernosti.</w:t>
      </w:r>
    </w:p>
    <w:p w:rsidR="00D46C59" w:rsidRDefault="00D46C59">
      <w:pPr>
        <w:spacing w:line="11" w:lineRule="exact"/>
        <w:rPr>
          <w:sz w:val="20"/>
          <w:szCs w:val="20"/>
        </w:rPr>
      </w:pPr>
    </w:p>
    <w:p w:rsidR="00D46C59" w:rsidRDefault="009D1BB9">
      <w:pPr>
        <w:tabs>
          <w:tab w:val="left" w:pos="403"/>
          <w:tab w:val="left" w:pos="1504"/>
          <w:tab w:val="left" w:pos="2184"/>
          <w:tab w:val="left" w:pos="3364"/>
          <w:tab w:val="left" w:pos="4044"/>
          <w:tab w:val="left" w:pos="4444"/>
          <w:tab w:val="left" w:pos="5484"/>
          <w:tab w:val="left" w:pos="6624"/>
          <w:tab w:val="left" w:pos="7084"/>
          <w:tab w:val="left" w:pos="7364"/>
          <w:tab w:val="left" w:pos="8264"/>
        </w:tabs>
        <w:ind w:left="4"/>
        <w:rPr>
          <w:sz w:val="20"/>
          <w:szCs w:val="20"/>
        </w:rPr>
      </w:pPr>
      <w:r>
        <w:rPr>
          <w:rFonts w:ascii="Arial" w:eastAsia="Arial" w:hAnsi="Arial" w:cs="Arial"/>
          <w:b/>
          <w:bCs/>
          <w:sz w:val="18"/>
          <w:szCs w:val="18"/>
        </w:rPr>
        <w:t>3.</w:t>
      </w:r>
      <w:r>
        <w:rPr>
          <w:rFonts w:ascii="Arial" w:eastAsia="Arial" w:hAnsi="Arial" w:cs="Arial"/>
          <w:b/>
          <w:bCs/>
          <w:sz w:val="18"/>
          <w:szCs w:val="18"/>
        </w:rPr>
        <w:tab/>
        <w:t>Používateľ</w:t>
      </w:r>
      <w:r>
        <w:rPr>
          <w:rFonts w:ascii="Arial" w:eastAsia="Arial" w:hAnsi="Arial" w:cs="Arial"/>
          <w:b/>
          <w:bCs/>
          <w:sz w:val="18"/>
          <w:szCs w:val="18"/>
        </w:rPr>
        <w:tab/>
        <w:t>môže</w:t>
      </w:r>
      <w:r>
        <w:rPr>
          <w:rFonts w:ascii="Arial" w:eastAsia="Arial" w:hAnsi="Arial" w:cs="Arial"/>
          <w:b/>
          <w:bCs/>
          <w:sz w:val="18"/>
          <w:szCs w:val="18"/>
        </w:rPr>
        <w:tab/>
        <w:t>poskytovať</w:t>
      </w:r>
      <w:r>
        <w:rPr>
          <w:rFonts w:ascii="Arial" w:eastAsia="Arial" w:hAnsi="Arial" w:cs="Arial"/>
          <w:b/>
          <w:bCs/>
          <w:sz w:val="18"/>
          <w:szCs w:val="18"/>
        </w:rPr>
        <w:tab/>
        <w:t>údaje</w:t>
      </w:r>
      <w:r>
        <w:rPr>
          <w:rFonts w:ascii="Arial" w:eastAsia="Arial" w:hAnsi="Arial" w:cs="Arial"/>
          <w:b/>
          <w:bCs/>
          <w:sz w:val="18"/>
          <w:szCs w:val="18"/>
        </w:rPr>
        <w:tab/>
        <w:t>IS</w:t>
      </w:r>
      <w:r>
        <w:rPr>
          <w:rFonts w:ascii="Arial" w:eastAsia="Arial" w:hAnsi="Arial" w:cs="Arial"/>
          <w:b/>
          <w:bCs/>
          <w:sz w:val="18"/>
          <w:szCs w:val="18"/>
        </w:rPr>
        <w:tab/>
        <w:t>externým</w:t>
      </w:r>
      <w:r>
        <w:rPr>
          <w:rFonts w:ascii="Arial" w:eastAsia="Arial" w:hAnsi="Arial" w:cs="Arial"/>
          <w:b/>
          <w:bCs/>
          <w:sz w:val="18"/>
          <w:szCs w:val="18"/>
        </w:rPr>
        <w:tab/>
        <w:t>subjektom</w:t>
      </w:r>
      <w:r>
        <w:rPr>
          <w:rFonts w:ascii="Arial" w:eastAsia="Arial" w:hAnsi="Arial" w:cs="Arial"/>
          <w:b/>
          <w:bCs/>
          <w:sz w:val="18"/>
          <w:szCs w:val="18"/>
        </w:rPr>
        <w:tab/>
        <w:t>len</w:t>
      </w:r>
      <w:r>
        <w:rPr>
          <w:rFonts w:ascii="Arial" w:eastAsia="Arial" w:hAnsi="Arial" w:cs="Arial"/>
          <w:b/>
          <w:bCs/>
          <w:sz w:val="18"/>
          <w:szCs w:val="18"/>
        </w:rPr>
        <w:tab/>
        <w:t>v</w:t>
      </w:r>
      <w:r>
        <w:rPr>
          <w:rFonts w:ascii="Arial" w:eastAsia="Arial" w:hAnsi="Arial" w:cs="Arial"/>
          <w:b/>
          <w:bCs/>
          <w:sz w:val="18"/>
          <w:szCs w:val="18"/>
        </w:rPr>
        <w:tab/>
        <w:t>rozsahu</w:t>
      </w:r>
      <w:r>
        <w:rPr>
          <w:rFonts w:ascii="Arial" w:eastAsia="Arial" w:hAnsi="Arial" w:cs="Arial"/>
          <w:b/>
          <w:bCs/>
          <w:sz w:val="18"/>
          <w:szCs w:val="18"/>
        </w:rPr>
        <w:tab/>
        <w:t>určenom</w:t>
      </w:r>
    </w:p>
    <w:p w:rsidR="00D46C59" w:rsidRDefault="00D46C59">
      <w:pPr>
        <w:spacing w:line="11" w:lineRule="exact"/>
        <w:rPr>
          <w:sz w:val="20"/>
          <w:szCs w:val="20"/>
        </w:rPr>
      </w:pPr>
    </w:p>
    <w:p w:rsidR="00D46C59" w:rsidRDefault="009D1BB9">
      <w:pPr>
        <w:spacing w:line="264" w:lineRule="auto"/>
        <w:ind w:left="424" w:right="20"/>
        <w:rPr>
          <w:sz w:val="20"/>
          <w:szCs w:val="20"/>
        </w:rPr>
      </w:pPr>
      <w:r>
        <w:rPr>
          <w:rFonts w:ascii="Arial" w:eastAsia="Arial" w:hAnsi="Arial" w:cs="Arial"/>
          <w:b/>
          <w:bCs/>
          <w:sz w:val="18"/>
          <w:szCs w:val="18"/>
        </w:rPr>
        <w:t>jeho pracovnou náplňou a ďalšími predpismi. Výnimku tvoria údaje už zverejnené alebo určené na zverejnenie.</w:t>
      </w:r>
    </w:p>
    <w:p w:rsidR="00D46C59" w:rsidRDefault="00D46C59">
      <w:pPr>
        <w:spacing w:line="245" w:lineRule="exact"/>
        <w:rPr>
          <w:sz w:val="20"/>
          <w:szCs w:val="20"/>
        </w:rPr>
      </w:pPr>
    </w:p>
    <w:p w:rsidR="00D46C59" w:rsidRDefault="009D1BB9">
      <w:pPr>
        <w:ind w:right="-3"/>
        <w:jc w:val="center"/>
        <w:rPr>
          <w:sz w:val="20"/>
          <w:szCs w:val="20"/>
        </w:rPr>
      </w:pPr>
      <w:r>
        <w:rPr>
          <w:rFonts w:ascii="Arial" w:eastAsia="Arial" w:hAnsi="Arial" w:cs="Arial"/>
          <w:b/>
          <w:bCs/>
        </w:rPr>
        <w:t>XVII. Prístup do siete Internet</w:t>
      </w:r>
    </w:p>
    <w:p w:rsidR="00D46C59" w:rsidRDefault="00D46C59">
      <w:pPr>
        <w:spacing w:line="237" w:lineRule="exact"/>
        <w:rPr>
          <w:sz w:val="20"/>
          <w:szCs w:val="20"/>
        </w:rPr>
      </w:pPr>
    </w:p>
    <w:p w:rsidR="00D46C59" w:rsidRDefault="009D1BB9">
      <w:pPr>
        <w:spacing w:line="253" w:lineRule="auto"/>
        <w:ind w:left="4" w:right="20"/>
        <w:rPr>
          <w:sz w:val="20"/>
          <w:szCs w:val="20"/>
        </w:rPr>
      </w:pPr>
      <w:r>
        <w:rPr>
          <w:rFonts w:ascii="Arial" w:eastAsia="Arial" w:hAnsi="Arial" w:cs="Arial"/>
          <w:b/>
          <w:bCs/>
          <w:sz w:val="18"/>
          <w:szCs w:val="18"/>
        </w:rPr>
        <w:t>Každý používateľ, ktorému bol umožnený prístup do siete Internet je povinný rešpektovať nasledovné zásady:</w:t>
      </w:r>
    </w:p>
    <w:p w:rsidR="00D46C59" w:rsidRDefault="009D1BB9">
      <w:pPr>
        <w:numPr>
          <w:ilvl w:val="0"/>
          <w:numId w:val="42"/>
        </w:numPr>
        <w:tabs>
          <w:tab w:val="left" w:pos="564"/>
        </w:tabs>
        <w:ind w:left="564" w:hanging="358"/>
        <w:rPr>
          <w:rFonts w:ascii="Arial" w:eastAsia="Arial" w:hAnsi="Arial" w:cs="Arial"/>
          <w:b/>
          <w:bCs/>
          <w:sz w:val="18"/>
          <w:szCs w:val="18"/>
        </w:rPr>
      </w:pPr>
      <w:r>
        <w:rPr>
          <w:rFonts w:ascii="Arial" w:eastAsia="Arial" w:hAnsi="Arial" w:cs="Arial"/>
          <w:b/>
          <w:bCs/>
          <w:sz w:val="18"/>
          <w:szCs w:val="18"/>
        </w:rPr>
        <w:t>prístup do siete Internet využívať predovšetkým v súlade so svojou pracovnou náplňou,</w:t>
      </w:r>
    </w:p>
    <w:p w:rsidR="00D46C59" w:rsidRDefault="00D46C59">
      <w:pPr>
        <w:spacing w:line="14" w:lineRule="exact"/>
        <w:rPr>
          <w:sz w:val="20"/>
          <w:szCs w:val="20"/>
        </w:rPr>
      </w:pPr>
    </w:p>
    <w:tbl>
      <w:tblPr>
        <w:tblW w:w="0" w:type="auto"/>
        <w:tblInd w:w="204" w:type="dxa"/>
        <w:tblLayout w:type="fixed"/>
        <w:tblCellMar>
          <w:left w:w="0" w:type="dxa"/>
          <w:right w:w="0" w:type="dxa"/>
        </w:tblCellMar>
        <w:tblLook w:val="04A0" w:firstRow="1" w:lastRow="0" w:firstColumn="1" w:lastColumn="0" w:noHBand="0" w:noVBand="1"/>
      </w:tblPr>
      <w:tblGrid>
        <w:gridCol w:w="280"/>
        <w:gridCol w:w="680"/>
        <w:gridCol w:w="1120"/>
        <w:gridCol w:w="400"/>
        <w:gridCol w:w="360"/>
        <w:gridCol w:w="2540"/>
        <w:gridCol w:w="1460"/>
        <w:gridCol w:w="420"/>
        <w:gridCol w:w="560"/>
        <w:gridCol w:w="1060"/>
      </w:tblGrid>
      <w:tr w:rsidR="00D46C59">
        <w:trPr>
          <w:trHeight w:val="217"/>
        </w:trPr>
        <w:tc>
          <w:tcPr>
            <w:tcW w:w="280" w:type="dxa"/>
            <w:vAlign w:val="bottom"/>
          </w:tcPr>
          <w:p w:rsidR="00D46C59" w:rsidRDefault="009D1BB9">
            <w:pPr>
              <w:ind w:right="10"/>
              <w:jc w:val="right"/>
              <w:rPr>
                <w:sz w:val="20"/>
                <w:szCs w:val="20"/>
              </w:rPr>
            </w:pPr>
            <w:r>
              <w:rPr>
                <w:rFonts w:ascii="Arial" w:eastAsia="Arial" w:hAnsi="Arial" w:cs="Arial"/>
                <w:b/>
                <w:bCs/>
                <w:sz w:val="18"/>
                <w:szCs w:val="18"/>
              </w:rPr>
              <w:t>2.</w:t>
            </w:r>
          </w:p>
        </w:tc>
        <w:tc>
          <w:tcPr>
            <w:tcW w:w="680" w:type="dxa"/>
            <w:vAlign w:val="bottom"/>
          </w:tcPr>
          <w:p w:rsidR="00D46C59" w:rsidRDefault="009D1BB9">
            <w:pPr>
              <w:ind w:left="80"/>
              <w:rPr>
                <w:sz w:val="20"/>
                <w:szCs w:val="20"/>
              </w:rPr>
            </w:pPr>
            <w:r>
              <w:rPr>
                <w:rFonts w:ascii="Arial" w:eastAsia="Arial" w:hAnsi="Arial" w:cs="Arial"/>
                <w:b/>
                <w:bCs/>
                <w:w w:val="99"/>
                <w:sz w:val="18"/>
                <w:szCs w:val="18"/>
              </w:rPr>
              <w:t>svojou</w:t>
            </w:r>
          </w:p>
        </w:tc>
        <w:tc>
          <w:tcPr>
            <w:tcW w:w="1120" w:type="dxa"/>
            <w:vAlign w:val="bottom"/>
          </w:tcPr>
          <w:p w:rsidR="00D46C59" w:rsidRDefault="009D1BB9">
            <w:pPr>
              <w:ind w:left="220"/>
              <w:rPr>
                <w:sz w:val="20"/>
                <w:szCs w:val="20"/>
              </w:rPr>
            </w:pPr>
            <w:r>
              <w:rPr>
                <w:rFonts w:ascii="Arial" w:eastAsia="Arial" w:hAnsi="Arial" w:cs="Arial"/>
                <w:b/>
                <w:bCs/>
                <w:w w:val="99"/>
                <w:sz w:val="18"/>
                <w:szCs w:val="18"/>
              </w:rPr>
              <w:t>činnosťou</w:t>
            </w:r>
          </w:p>
        </w:tc>
        <w:tc>
          <w:tcPr>
            <w:tcW w:w="400" w:type="dxa"/>
            <w:vAlign w:val="bottom"/>
          </w:tcPr>
          <w:p w:rsidR="00D46C59" w:rsidRDefault="009D1BB9">
            <w:pPr>
              <w:ind w:left="180"/>
              <w:rPr>
                <w:sz w:val="20"/>
                <w:szCs w:val="20"/>
              </w:rPr>
            </w:pPr>
            <w:r>
              <w:rPr>
                <w:rFonts w:ascii="Arial" w:eastAsia="Arial" w:hAnsi="Arial" w:cs="Arial"/>
                <w:b/>
                <w:bCs/>
                <w:sz w:val="18"/>
                <w:szCs w:val="18"/>
              </w:rPr>
              <w:t>v</w:t>
            </w:r>
          </w:p>
        </w:tc>
        <w:tc>
          <w:tcPr>
            <w:tcW w:w="2900" w:type="dxa"/>
            <w:gridSpan w:val="2"/>
            <w:vAlign w:val="bottom"/>
          </w:tcPr>
          <w:p w:rsidR="00D46C59" w:rsidRDefault="009D1BB9">
            <w:pPr>
              <w:ind w:left="100"/>
              <w:rPr>
                <w:sz w:val="20"/>
                <w:szCs w:val="20"/>
              </w:rPr>
            </w:pPr>
            <w:r>
              <w:rPr>
                <w:rFonts w:ascii="Arial" w:eastAsia="Arial" w:hAnsi="Arial" w:cs="Arial"/>
                <w:b/>
                <w:bCs/>
                <w:sz w:val="18"/>
                <w:szCs w:val="18"/>
              </w:rPr>
              <w:t>sieti  Internet  reprezentuje</w:t>
            </w:r>
          </w:p>
        </w:tc>
        <w:tc>
          <w:tcPr>
            <w:tcW w:w="1460" w:type="dxa"/>
            <w:vAlign w:val="bottom"/>
          </w:tcPr>
          <w:p w:rsidR="00D46C59" w:rsidRDefault="009D1BB9">
            <w:pPr>
              <w:ind w:left="120"/>
              <w:rPr>
                <w:sz w:val="20"/>
                <w:szCs w:val="20"/>
              </w:rPr>
            </w:pPr>
            <w:r>
              <w:rPr>
                <w:rFonts w:ascii="Arial" w:eastAsia="Arial" w:hAnsi="Arial" w:cs="Arial"/>
                <w:b/>
                <w:bCs/>
                <w:sz w:val="18"/>
                <w:szCs w:val="18"/>
              </w:rPr>
              <w:t>nielen  seba,</w:t>
            </w:r>
          </w:p>
        </w:tc>
        <w:tc>
          <w:tcPr>
            <w:tcW w:w="420" w:type="dxa"/>
            <w:vAlign w:val="bottom"/>
          </w:tcPr>
          <w:p w:rsidR="00D46C59" w:rsidRDefault="009D1BB9">
            <w:pPr>
              <w:jc w:val="right"/>
              <w:rPr>
                <w:sz w:val="20"/>
                <w:szCs w:val="20"/>
              </w:rPr>
            </w:pPr>
            <w:r>
              <w:rPr>
                <w:rFonts w:ascii="Arial" w:eastAsia="Arial" w:hAnsi="Arial" w:cs="Arial"/>
                <w:b/>
                <w:bCs/>
                <w:sz w:val="18"/>
                <w:szCs w:val="18"/>
              </w:rPr>
              <w:t>ale</w:t>
            </w:r>
          </w:p>
        </w:tc>
        <w:tc>
          <w:tcPr>
            <w:tcW w:w="560" w:type="dxa"/>
            <w:vAlign w:val="bottom"/>
          </w:tcPr>
          <w:p w:rsidR="00D46C59" w:rsidRDefault="009D1BB9">
            <w:pPr>
              <w:jc w:val="center"/>
              <w:rPr>
                <w:sz w:val="20"/>
                <w:szCs w:val="20"/>
              </w:rPr>
            </w:pPr>
            <w:r>
              <w:rPr>
                <w:rFonts w:ascii="Arial" w:eastAsia="Arial" w:hAnsi="Arial" w:cs="Arial"/>
                <w:b/>
                <w:bCs/>
                <w:sz w:val="18"/>
                <w:szCs w:val="18"/>
              </w:rPr>
              <w:t>aj</w:t>
            </w:r>
          </w:p>
        </w:tc>
        <w:tc>
          <w:tcPr>
            <w:tcW w:w="1060" w:type="dxa"/>
            <w:vAlign w:val="bottom"/>
          </w:tcPr>
          <w:p w:rsidR="00D46C59" w:rsidRDefault="009D1BB9">
            <w:pPr>
              <w:jc w:val="right"/>
              <w:rPr>
                <w:sz w:val="20"/>
                <w:szCs w:val="20"/>
              </w:rPr>
            </w:pPr>
            <w:r>
              <w:rPr>
                <w:rFonts w:ascii="Arial" w:eastAsia="Arial" w:hAnsi="Arial" w:cs="Arial"/>
                <w:b/>
                <w:bCs/>
                <w:sz w:val="18"/>
                <w:szCs w:val="18"/>
              </w:rPr>
              <w:t>pracovisko,</w:t>
            </w:r>
          </w:p>
        </w:tc>
      </w:tr>
      <w:tr w:rsidR="00D46C59">
        <w:trPr>
          <w:trHeight w:val="218"/>
        </w:trPr>
        <w:tc>
          <w:tcPr>
            <w:tcW w:w="280" w:type="dxa"/>
            <w:vAlign w:val="bottom"/>
          </w:tcPr>
          <w:p w:rsidR="00D46C59" w:rsidRDefault="00D46C59">
            <w:pPr>
              <w:rPr>
                <w:sz w:val="18"/>
                <w:szCs w:val="18"/>
              </w:rPr>
            </w:pPr>
          </w:p>
        </w:tc>
        <w:tc>
          <w:tcPr>
            <w:tcW w:w="680" w:type="dxa"/>
            <w:vAlign w:val="bottom"/>
          </w:tcPr>
          <w:p w:rsidR="00D46C59" w:rsidRDefault="009D1BB9">
            <w:pPr>
              <w:ind w:left="80"/>
              <w:rPr>
                <w:sz w:val="20"/>
                <w:szCs w:val="20"/>
              </w:rPr>
            </w:pPr>
            <w:r>
              <w:rPr>
                <w:rFonts w:ascii="Arial" w:eastAsia="Arial" w:hAnsi="Arial" w:cs="Arial"/>
                <w:b/>
                <w:bCs/>
                <w:sz w:val="18"/>
                <w:szCs w:val="18"/>
              </w:rPr>
              <w:t>ktoré</w:t>
            </w:r>
          </w:p>
        </w:tc>
        <w:tc>
          <w:tcPr>
            <w:tcW w:w="1120" w:type="dxa"/>
            <w:vAlign w:val="bottom"/>
          </w:tcPr>
          <w:p w:rsidR="00D46C59" w:rsidRDefault="009D1BB9">
            <w:pPr>
              <w:rPr>
                <w:sz w:val="20"/>
                <w:szCs w:val="20"/>
              </w:rPr>
            </w:pPr>
            <w:r>
              <w:rPr>
                <w:rFonts w:ascii="Arial" w:eastAsia="Arial" w:hAnsi="Arial" w:cs="Arial"/>
                <w:b/>
                <w:bCs/>
                <w:sz w:val="18"/>
                <w:szCs w:val="18"/>
              </w:rPr>
              <w:t>mu prístup</w:t>
            </w:r>
          </w:p>
        </w:tc>
        <w:tc>
          <w:tcPr>
            <w:tcW w:w="760" w:type="dxa"/>
            <w:gridSpan w:val="2"/>
            <w:vAlign w:val="bottom"/>
          </w:tcPr>
          <w:p w:rsidR="00D46C59" w:rsidRDefault="009D1BB9">
            <w:pPr>
              <w:ind w:left="40"/>
              <w:rPr>
                <w:sz w:val="20"/>
                <w:szCs w:val="20"/>
              </w:rPr>
            </w:pPr>
            <w:r>
              <w:rPr>
                <w:rFonts w:ascii="Arial" w:eastAsia="Arial" w:hAnsi="Arial" w:cs="Arial"/>
                <w:b/>
                <w:bCs/>
                <w:sz w:val="18"/>
                <w:szCs w:val="18"/>
              </w:rPr>
              <w:t>do siete</w:t>
            </w:r>
          </w:p>
        </w:tc>
        <w:tc>
          <w:tcPr>
            <w:tcW w:w="4000" w:type="dxa"/>
            <w:gridSpan w:val="2"/>
            <w:vAlign w:val="bottom"/>
          </w:tcPr>
          <w:p w:rsidR="00D46C59" w:rsidRDefault="009D1BB9">
            <w:pPr>
              <w:ind w:left="120"/>
              <w:rPr>
                <w:sz w:val="20"/>
                <w:szCs w:val="20"/>
              </w:rPr>
            </w:pPr>
            <w:r>
              <w:rPr>
                <w:rFonts w:ascii="Arial" w:eastAsia="Arial" w:hAnsi="Arial" w:cs="Arial"/>
                <w:b/>
                <w:bCs/>
                <w:sz w:val="18"/>
                <w:szCs w:val="18"/>
              </w:rPr>
              <w:t>umožnilo. Je preto povinný rešpektovať</w:t>
            </w:r>
          </w:p>
        </w:tc>
        <w:tc>
          <w:tcPr>
            <w:tcW w:w="2020" w:type="dxa"/>
            <w:gridSpan w:val="3"/>
            <w:vAlign w:val="bottom"/>
          </w:tcPr>
          <w:p w:rsidR="00D46C59" w:rsidRDefault="009D1BB9" w:rsidP="00913AB3">
            <w:pPr>
              <w:rPr>
                <w:sz w:val="20"/>
                <w:szCs w:val="20"/>
              </w:rPr>
            </w:pPr>
            <w:r>
              <w:rPr>
                <w:rFonts w:ascii="Arial" w:eastAsia="Arial" w:hAnsi="Arial" w:cs="Arial"/>
                <w:b/>
                <w:bCs/>
                <w:sz w:val="18"/>
                <w:szCs w:val="18"/>
              </w:rPr>
              <w:t>etické zásady platné</w:t>
            </w:r>
          </w:p>
        </w:tc>
      </w:tr>
      <w:tr w:rsidR="00D46C59">
        <w:trPr>
          <w:trHeight w:val="218"/>
        </w:trPr>
        <w:tc>
          <w:tcPr>
            <w:tcW w:w="280" w:type="dxa"/>
            <w:vAlign w:val="bottom"/>
          </w:tcPr>
          <w:p w:rsidR="00D46C59" w:rsidRDefault="00D46C59">
            <w:pPr>
              <w:rPr>
                <w:sz w:val="18"/>
                <w:szCs w:val="18"/>
              </w:rPr>
            </w:pPr>
          </w:p>
        </w:tc>
        <w:tc>
          <w:tcPr>
            <w:tcW w:w="6980" w:type="dxa"/>
            <w:gridSpan w:val="7"/>
            <w:vAlign w:val="bottom"/>
          </w:tcPr>
          <w:p w:rsidR="00D46C59" w:rsidRDefault="009D1BB9">
            <w:pPr>
              <w:ind w:left="80"/>
              <w:rPr>
                <w:sz w:val="20"/>
                <w:szCs w:val="20"/>
              </w:rPr>
            </w:pPr>
            <w:r>
              <w:rPr>
                <w:rFonts w:ascii="Arial" w:eastAsia="Arial" w:hAnsi="Arial" w:cs="Arial"/>
                <w:b/>
                <w:bCs/>
                <w:sz w:val="18"/>
                <w:szCs w:val="18"/>
              </w:rPr>
              <w:t>v Internete a zdržať sa činností, ktoré by viedli k poškodeniu dobrého</w:t>
            </w:r>
          </w:p>
        </w:tc>
        <w:tc>
          <w:tcPr>
            <w:tcW w:w="560" w:type="dxa"/>
            <w:vAlign w:val="bottom"/>
          </w:tcPr>
          <w:p w:rsidR="00D46C59" w:rsidRDefault="009D1BB9" w:rsidP="00913AB3">
            <w:pPr>
              <w:rPr>
                <w:sz w:val="20"/>
                <w:szCs w:val="20"/>
              </w:rPr>
            </w:pPr>
            <w:r>
              <w:rPr>
                <w:rFonts w:ascii="Arial" w:eastAsia="Arial" w:hAnsi="Arial" w:cs="Arial"/>
                <w:b/>
                <w:bCs/>
                <w:sz w:val="18"/>
                <w:szCs w:val="18"/>
              </w:rPr>
              <w:t>mena</w:t>
            </w:r>
          </w:p>
        </w:tc>
        <w:tc>
          <w:tcPr>
            <w:tcW w:w="1060" w:type="dxa"/>
            <w:vAlign w:val="bottom"/>
          </w:tcPr>
          <w:p w:rsidR="00D46C59" w:rsidRDefault="009D1BB9">
            <w:pPr>
              <w:jc w:val="right"/>
              <w:rPr>
                <w:sz w:val="20"/>
                <w:szCs w:val="20"/>
              </w:rPr>
            </w:pPr>
            <w:r>
              <w:rPr>
                <w:rFonts w:ascii="Arial" w:eastAsia="Arial" w:hAnsi="Arial" w:cs="Arial"/>
                <w:b/>
                <w:bCs/>
                <w:sz w:val="18"/>
                <w:szCs w:val="18"/>
              </w:rPr>
              <w:t>pracoviska</w:t>
            </w:r>
          </w:p>
        </w:tc>
      </w:tr>
      <w:tr w:rsidR="00D46C59">
        <w:trPr>
          <w:trHeight w:val="218"/>
        </w:trPr>
        <w:tc>
          <w:tcPr>
            <w:tcW w:w="280" w:type="dxa"/>
            <w:vAlign w:val="bottom"/>
          </w:tcPr>
          <w:p w:rsidR="00D46C59" w:rsidRDefault="00D46C59">
            <w:pPr>
              <w:rPr>
                <w:sz w:val="18"/>
                <w:szCs w:val="18"/>
              </w:rPr>
            </w:pPr>
          </w:p>
        </w:tc>
        <w:tc>
          <w:tcPr>
            <w:tcW w:w="2200" w:type="dxa"/>
            <w:gridSpan w:val="3"/>
            <w:vAlign w:val="bottom"/>
          </w:tcPr>
          <w:p w:rsidR="00D46C59" w:rsidRDefault="009D1BB9">
            <w:pPr>
              <w:ind w:left="80"/>
              <w:rPr>
                <w:sz w:val="20"/>
                <w:szCs w:val="20"/>
              </w:rPr>
            </w:pPr>
            <w:r>
              <w:rPr>
                <w:rFonts w:ascii="Arial" w:eastAsia="Arial" w:hAnsi="Arial" w:cs="Arial"/>
                <w:b/>
                <w:bCs/>
                <w:sz w:val="18"/>
                <w:szCs w:val="18"/>
              </w:rPr>
              <w:t>alebo k iným škodám,</w:t>
            </w:r>
          </w:p>
        </w:tc>
        <w:tc>
          <w:tcPr>
            <w:tcW w:w="360" w:type="dxa"/>
            <w:vAlign w:val="bottom"/>
          </w:tcPr>
          <w:p w:rsidR="00D46C59" w:rsidRDefault="00D46C59">
            <w:pPr>
              <w:rPr>
                <w:sz w:val="18"/>
                <w:szCs w:val="18"/>
              </w:rPr>
            </w:pPr>
          </w:p>
        </w:tc>
        <w:tc>
          <w:tcPr>
            <w:tcW w:w="2540" w:type="dxa"/>
            <w:vAlign w:val="bottom"/>
          </w:tcPr>
          <w:p w:rsidR="00D46C59" w:rsidRDefault="00D46C59">
            <w:pPr>
              <w:rPr>
                <w:sz w:val="18"/>
                <w:szCs w:val="18"/>
              </w:rPr>
            </w:pPr>
          </w:p>
        </w:tc>
        <w:tc>
          <w:tcPr>
            <w:tcW w:w="1460" w:type="dxa"/>
            <w:vAlign w:val="bottom"/>
          </w:tcPr>
          <w:p w:rsidR="00D46C59" w:rsidRDefault="00D46C59">
            <w:pPr>
              <w:rPr>
                <w:sz w:val="18"/>
                <w:szCs w:val="18"/>
              </w:rPr>
            </w:pPr>
          </w:p>
        </w:tc>
        <w:tc>
          <w:tcPr>
            <w:tcW w:w="420" w:type="dxa"/>
            <w:vAlign w:val="bottom"/>
          </w:tcPr>
          <w:p w:rsidR="00D46C59" w:rsidRDefault="00D46C59">
            <w:pPr>
              <w:rPr>
                <w:sz w:val="18"/>
                <w:szCs w:val="18"/>
              </w:rPr>
            </w:pPr>
          </w:p>
        </w:tc>
        <w:tc>
          <w:tcPr>
            <w:tcW w:w="560" w:type="dxa"/>
            <w:vAlign w:val="bottom"/>
          </w:tcPr>
          <w:p w:rsidR="00D46C59" w:rsidRDefault="00D46C59">
            <w:pPr>
              <w:rPr>
                <w:sz w:val="18"/>
                <w:szCs w:val="18"/>
              </w:rPr>
            </w:pPr>
          </w:p>
        </w:tc>
        <w:tc>
          <w:tcPr>
            <w:tcW w:w="1060" w:type="dxa"/>
            <w:vAlign w:val="bottom"/>
          </w:tcPr>
          <w:p w:rsidR="00D46C59" w:rsidRDefault="00D46C59">
            <w:pPr>
              <w:rPr>
                <w:sz w:val="18"/>
                <w:szCs w:val="18"/>
              </w:rPr>
            </w:pPr>
          </w:p>
        </w:tc>
      </w:tr>
      <w:tr w:rsidR="00D46C59">
        <w:trPr>
          <w:trHeight w:val="218"/>
        </w:trPr>
        <w:tc>
          <w:tcPr>
            <w:tcW w:w="280" w:type="dxa"/>
            <w:vAlign w:val="bottom"/>
          </w:tcPr>
          <w:p w:rsidR="00D46C59" w:rsidRDefault="009D1BB9">
            <w:pPr>
              <w:ind w:right="10"/>
              <w:jc w:val="right"/>
              <w:rPr>
                <w:sz w:val="20"/>
                <w:szCs w:val="20"/>
              </w:rPr>
            </w:pPr>
            <w:r>
              <w:rPr>
                <w:rFonts w:ascii="Arial" w:eastAsia="Arial" w:hAnsi="Arial" w:cs="Arial"/>
                <w:b/>
                <w:bCs/>
                <w:sz w:val="18"/>
                <w:szCs w:val="18"/>
              </w:rPr>
              <w:t>3.</w:t>
            </w:r>
          </w:p>
        </w:tc>
        <w:tc>
          <w:tcPr>
            <w:tcW w:w="5100" w:type="dxa"/>
            <w:gridSpan w:val="5"/>
            <w:vAlign w:val="bottom"/>
          </w:tcPr>
          <w:p w:rsidR="00D46C59" w:rsidRDefault="009D1BB9">
            <w:pPr>
              <w:ind w:left="80"/>
              <w:rPr>
                <w:sz w:val="20"/>
                <w:szCs w:val="20"/>
              </w:rPr>
            </w:pPr>
            <w:r>
              <w:rPr>
                <w:rFonts w:ascii="Arial" w:eastAsia="Arial" w:hAnsi="Arial" w:cs="Arial"/>
                <w:b/>
                <w:bCs/>
                <w:sz w:val="18"/>
                <w:szCs w:val="18"/>
              </w:rPr>
              <w:t>komunikácia  v  Internete  (napríklad  elektronická</w:t>
            </w:r>
          </w:p>
        </w:tc>
        <w:tc>
          <w:tcPr>
            <w:tcW w:w="3480" w:type="dxa"/>
            <w:gridSpan w:val="4"/>
            <w:vAlign w:val="bottom"/>
          </w:tcPr>
          <w:p w:rsidR="00D46C59" w:rsidRDefault="009D1BB9" w:rsidP="00913AB3">
            <w:pPr>
              <w:rPr>
                <w:sz w:val="20"/>
                <w:szCs w:val="20"/>
              </w:rPr>
            </w:pPr>
            <w:r>
              <w:rPr>
                <w:rFonts w:ascii="Arial" w:eastAsia="Arial" w:hAnsi="Arial" w:cs="Arial"/>
                <w:b/>
                <w:bCs/>
                <w:sz w:val="18"/>
                <w:szCs w:val="18"/>
              </w:rPr>
              <w:t>pošta)  spravidla  nie  je  chránená</w:t>
            </w:r>
          </w:p>
        </w:tc>
      </w:tr>
      <w:tr w:rsidR="00D46C59">
        <w:trPr>
          <w:trHeight w:val="218"/>
        </w:trPr>
        <w:tc>
          <w:tcPr>
            <w:tcW w:w="280" w:type="dxa"/>
            <w:vAlign w:val="bottom"/>
          </w:tcPr>
          <w:p w:rsidR="00D46C59" w:rsidRDefault="00D46C59">
            <w:pPr>
              <w:rPr>
                <w:sz w:val="18"/>
                <w:szCs w:val="18"/>
              </w:rPr>
            </w:pPr>
          </w:p>
        </w:tc>
        <w:tc>
          <w:tcPr>
            <w:tcW w:w="2200" w:type="dxa"/>
            <w:gridSpan w:val="3"/>
            <w:vAlign w:val="bottom"/>
          </w:tcPr>
          <w:p w:rsidR="00D46C59" w:rsidRDefault="009D1BB9">
            <w:pPr>
              <w:ind w:left="80"/>
              <w:rPr>
                <w:sz w:val="20"/>
                <w:szCs w:val="20"/>
              </w:rPr>
            </w:pPr>
            <w:r>
              <w:rPr>
                <w:rFonts w:ascii="Arial" w:eastAsia="Arial" w:hAnsi="Arial" w:cs="Arial"/>
                <w:b/>
                <w:bCs/>
                <w:sz w:val="18"/>
                <w:szCs w:val="18"/>
              </w:rPr>
              <w:t>pred  "odpočúvaním".</w:t>
            </w:r>
          </w:p>
        </w:tc>
        <w:tc>
          <w:tcPr>
            <w:tcW w:w="360" w:type="dxa"/>
            <w:vAlign w:val="bottom"/>
          </w:tcPr>
          <w:p w:rsidR="00D46C59" w:rsidRDefault="009D1BB9">
            <w:pPr>
              <w:ind w:left="80"/>
              <w:rPr>
                <w:sz w:val="20"/>
                <w:szCs w:val="20"/>
              </w:rPr>
            </w:pPr>
            <w:r>
              <w:rPr>
                <w:rFonts w:ascii="Arial" w:eastAsia="Arial" w:hAnsi="Arial" w:cs="Arial"/>
                <w:b/>
                <w:bCs/>
                <w:sz w:val="18"/>
                <w:szCs w:val="18"/>
              </w:rPr>
              <w:t>V</w:t>
            </w:r>
          </w:p>
        </w:tc>
        <w:tc>
          <w:tcPr>
            <w:tcW w:w="2540" w:type="dxa"/>
            <w:vAlign w:val="bottom"/>
          </w:tcPr>
          <w:p w:rsidR="00D46C59" w:rsidRDefault="009D1BB9">
            <w:pPr>
              <w:ind w:left="20"/>
              <w:rPr>
                <w:sz w:val="20"/>
                <w:szCs w:val="20"/>
              </w:rPr>
            </w:pPr>
            <w:r>
              <w:rPr>
                <w:rFonts w:ascii="Arial" w:eastAsia="Arial" w:hAnsi="Arial" w:cs="Arial"/>
                <w:b/>
                <w:bCs/>
                <w:sz w:val="18"/>
                <w:szCs w:val="18"/>
              </w:rPr>
              <w:t>prípade  potreby  prenosu</w:t>
            </w:r>
          </w:p>
        </w:tc>
        <w:tc>
          <w:tcPr>
            <w:tcW w:w="1880" w:type="dxa"/>
            <w:gridSpan w:val="2"/>
            <w:vAlign w:val="bottom"/>
          </w:tcPr>
          <w:p w:rsidR="00D46C59" w:rsidRDefault="009D1BB9" w:rsidP="00913AB3">
            <w:pPr>
              <w:rPr>
                <w:sz w:val="20"/>
                <w:szCs w:val="20"/>
              </w:rPr>
            </w:pPr>
            <w:r>
              <w:rPr>
                <w:rFonts w:ascii="Arial" w:eastAsia="Arial" w:hAnsi="Arial" w:cs="Arial"/>
                <w:b/>
                <w:bCs/>
                <w:sz w:val="18"/>
                <w:szCs w:val="18"/>
              </w:rPr>
              <w:t>dôverných  údajov</w:t>
            </w:r>
          </w:p>
        </w:tc>
        <w:tc>
          <w:tcPr>
            <w:tcW w:w="1600" w:type="dxa"/>
            <w:gridSpan w:val="2"/>
            <w:vAlign w:val="bottom"/>
          </w:tcPr>
          <w:p w:rsidR="00D46C59" w:rsidRDefault="009D1BB9">
            <w:pPr>
              <w:jc w:val="right"/>
              <w:rPr>
                <w:sz w:val="20"/>
                <w:szCs w:val="20"/>
              </w:rPr>
            </w:pPr>
            <w:r>
              <w:rPr>
                <w:rFonts w:ascii="Arial" w:eastAsia="Arial" w:hAnsi="Arial" w:cs="Arial"/>
                <w:b/>
                <w:bCs/>
                <w:sz w:val="18"/>
                <w:szCs w:val="18"/>
              </w:rPr>
              <w:t>sieťou  Internet</w:t>
            </w:r>
          </w:p>
        </w:tc>
      </w:tr>
    </w:tbl>
    <w:p w:rsidR="00D46C59" w:rsidRDefault="00D46C59">
      <w:pPr>
        <w:spacing w:line="1" w:lineRule="exact"/>
        <w:rPr>
          <w:sz w:val="20"/>
          <w:szCs w:val="20"/>
        </w:rPr>
      </w:pPr>
    </w:p>
    <w:p w:rsidR="00D46C59" w:rsidRDefault="009D1BB9">
      <w:pPr>
        <w:ind w:left="564"/>
        <w:rPr>
          <w:sz w:val="20"/>
          <w:szCs w:val="20"/>
        </w:rPr>
      </w:pPr>
      <w:r>
        <w:rPr>
          <w:rFonts w:ascii="Arial" w:eastAsia="Arial" w:hAnsi="Arial" w:cs="Arial"/>
          <w:b/>
          <w:bCs/>
          <w:sz w:val="18"/>
          <w:szCs w:val="18"/>
        </w:rPr>
        <w:t>je nevyhnutné tieto riadne zabezpečiť ich zašifrovaním,</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26" w:lineRule="exact"/>
        <w:rPr>
          <w:sz w:val="20"/>
          <w:szCs w:val="20"/>
        </w:rPr>
      </w:pPr>
    </w:p>
    <w:p w:rsidR="00D46C59" w:rsidRDefault="009D1BB9">
      <w:pPr>
        <w:ind w:right="16"/>
        <w:jc w:val="center"/>
        <w:rPr>
          <w:sz w:val="20"/>
          <w:szCs w:val="20"/>
        </w:rPr>
      </w:pPr>
      <w:r>
        <w:rPr>
          <w:rFonts w:ascii="Arial" w:eastAsia="Arial" w:hAnsi="Arial" w:cs="Arial"/>
          <w:b/>
          <w:bCs/>
          <w:sz w:val="18"/>
          <w:szCs w:val="18"/>
        </w:rPr>
        <w:t>13</w:t>
      </w:r>
    </w:p>
    <w:p w:rsidR="00D46C59" w:rsidRDefault="00D46C59">
      <w:pPr>
        <w:sectPr w:rsidR="00D46C59">
          <w:type w:val="continuous"/>
          <w:pgSz w:w="11900" w:h="16838"/>
          <w:pgMar w:top="709" w:right="1406" w:bottom="0" w:left="1416" w:header="0" w:footer="0" w:gutter="0"/>
          <w:cols w:space="708" w:equalWidth="0">
            <w:col w:w="9084"/>
          </w:cols>
        </w:sectPr>
      </w:pPr>
    </w:p>
    <w:p w:rsidR="00D46C59" w:rsidRDefault="009D1BB9">
      <w:pPr>
        <w:ind w:right="20"/>
        <w:jc w:val="center"/>
        <w:rPr>
          <w:sz w:val="20"/>
          <w:szCs w:val="20"/>
        </w:rPr>
      </w:pPr>
      <w:bookmarkStart w:id="14" w:name="page14"/>
      <w:bookmarkEnd w:id="14"/>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-20320</wp:posOffset>
            </wp:positionH>
            <wp:positionV relativeFrom="paragraph">
              <wp:posOffset>22225</wp:posOffset>
            </wp:positionV>
            <wp:extent cx="5797550" cy="184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ectPr w:rsidR="00D46C59">
          <w:pgSz w:w="11900" w:h="16838"/>
          <w:pgMar w:top="709" w:right="1406" w:bottom="0" w:left="1420" w:header="0" w:footer="0" w:gutter="0"/>
          <w:cols w:space="708" w:equalWidth="0">
            <w:col w:w="9080"/>
          </w:cols>
        </w:sectPr>
      </w:pPr>
    </w:p>
    <w:p w:rsidR="00D46C59" w:rsidRDefault="00D46C59">
      <w:pPr>
        <w:spacing w:line="353" w:lineRule="exact"/>
        <w:rPr>
          <w:sz w:val="20"/>
          <w:szCs w:val="20"/>
        </w:rPr>
      </w:pPr>
    </w:p>
    <w:p w:rsidR="00D46C59" w:rsidRDefault="009D1BB9">
      <w:pPr>
        <w:spacing w:line="266" w:lineRule="auto"/>
        <w:ind w:left="540" w:right="560" w:firstLine="79"/>
        <w:rPr>
          <w:sz w:val="20"/>
          <w:szCs w:val="20"/>
        </w:rPr>
      </w:pPr>
      <w:r>
        <w:rPr>
          <w:rFonts w:ascii="Arial" w:eastAsia="Arial" w:hAnsi="Arial" w:cs="Arial"/>
          <w:b/>
          <w:bCs/>
        </w:rPr>
        <w:t>XVIII. Spôsob, forma a periodicita výkonu kontrolných činností zameraných na dodržiavanie bezpečnosti informačného systému</w:t>
      </w:r>
    </w:p>
    <w:p w:rsidR="00D46C59" w:rsidRDefault="00D46C59">
      <w:pPr>
        <w:spacing w:line="198" w:lineRule="exact"/>
        <w:rPr>
          <w:sz w:val="20"/>
          <w:szCs w:val="20"/>
        </w:rPr>
      </w:pPr>
    </w:p>
    <w:p w:rsidR="00D46C59" w:rsidRDefault="009D1BB9">
      <w:pPr>
        <w:spacing w:line="253" w:lineRule="auto"/>
        <w:ind w:firstLine="708"/>
        <w:jc w:val="both"/>
        <w:rPr>
          <w:sz w:val="20"/>
          <w:szCs w:val="20"/>
        </w:rPr>
      </w:pPr>
      <w:r>
        <w:rPr>
          <w:rFonts w:ascii="Arial" w:eastAsia="Arial" w:hAnsi="Arial" w:cs="Arial"/>
          <w:b/>
          <w:bCs/>
          <w:sz w:val="18"/>
          <w:szCs w:val="18"/>
        </w:rPr>
        <w:t>Pre bezpečné fungovanie IS, v ktorom sú spracúvané osobné údaje je doporučený výkon kontrolných činností. U prevádzkovateľa IS je zavedený „Protokol kontrol“ vykonaných nad dodržiavaním bezpečnosti a zákonnosti prevádzkovaného IS, do ktorého sú zaznamenávané jednotlivé kontroly v periodicite určenej v dokumente „Posúdenie vplyvu na ochranu osobných údajov“. O výsledku vykonanej kontroly sa osobami, ktoré kontrolu vykonali vypracúva záznam, ktorý obsahuje označenie kontrolovanej osoby, miesto a čas vykonania kontroly, predmet kontroly,</w:t>
      </w:r>
    </w:p>
    <w:p w:rsidR="00D46C59" w:rsidRDefault="00D46C59">
      <w:pPr>
        <w:spacing w:line="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80"/>
        <w:gridCol w:w="7020"/>
      </w:tblGrid>
      <w:tr w:rsidR="00D46C59">
        <w:trPr>
          <w:trHeight w:val="217"/>
        </w:trPr>
        <w:tc>
          <w:tcPr>
            <w:tcW w:w="2080" w:type="dxa"/>
            <w:vAlign w:val="bottom"/>
          </w:tcPr>
          <w:p w:rsidR="00D46C59" w:rsidRDefault="009D1BB9">
            <w:pPr>
              <w:rPr>
                <w:sz w:val="20"/>
                <w:szCs w:val="20"/>
              </w:rPr>
            </w:pPr>
            <w:r>
              <w:rPr>
                <w:rFonts w:ascii="Arial" w:eastAsia="Arial" w:hAnsi="Arial" w:cs="Arial"/>
                <w:b/>
                <w:bCs/>
                <w:sz w:val="18"/>
                <w:szCs w:val="18"/>
              </w:rPr>
              <w:t>kto kontrolu vykonal,</w:t>
            </w:r>
          </w:p>
        </w:tc>
        <w:tc>
          <w:tcPr>
            <w:tcW w:w="7020" w:type="dxa"/>
            <w:vAlign w:val="bottom"/>
          </w:tcPr>
          <w:p w:rsidR="00D46C59" w:rsidRDefault="009D1BB9" w:rsidP="00913AB3">
            <w:pPr>
              <w:rPr>
                <w:sz w:val="20"/>
                <w:szCs w:val="20"/>
              </w:rPr>
            </w:pPr>
            <w:r>
              <w:rPr>
                <w:rFonts w:ascii="Arial" w:eastAsia="Arial" w:hAnsi="Arial" w:cs="Arial"/>
                <w:b/>
                <w:bCs/>
                <w:sz w:val="18"/>
                <w:szCs w:val="18"/>
              </w:rPr>
              <w:t>opis preukázateľne zistených skutočností, dátum vypracovania záznamu</w:t>
            </w:r>
          </w:p>
        </w:tc>
      </w:tr>
      <w:tr w:rsidR="00D46C59">
        <w:trPr>
          <w:trHeight w:val="218"/>
        </w:trPr>
        <w:tc>
          <w:tcPr>
            <w:tcW w:w="2080" w:type="dxa"/>
            <w:vAlign w:val="bottom"/>
          </w:tcPr>
          <w:p w:rsidR="00D46C59" w:rsidRDefault="009D1BB9">
            <w:pPr>
              <w:rPr>
                <w:sz w:val="20"/>
                <w:szCs w:val="20"/>
              </w:rPr>
            </w:pPr>
            <w:r>
              <w:rPr>
                <w:rFonts w:ascii="Arial" w:eastAsia="Arial" w:hAnsi="Arial" w:cs="Arial"/>
                <w:b/>
                <w:bCs/>
                <w:sz w:val="18"/>
                <w:szCs w:val="18"/>
              </w:rPr>
              <w:t>a vlastnoručný podpis</w:t>
            </w:r>
            <w:r w:rsidR="00913AB3">
              <w:rPr>
                <w:rFonts w:ascii="Arial" w:eastAsia="Arial" w:hAnsi="Arial" w:cs="Arial"/>
                <w:b/>
                <w:bCs/>
                <w:sz w:val="18"/>
                <w:szCs w:val="18"/>
              </w:rPr>
              <w:t xml:space="preserve"> </w:t>
            </w:r>
          </w:p>
        </w:tc>
        <w:tc>
          <w:tcPr>
            <w:tcW w:w="7020" w:type="dxa"/>
            <w:vAlign w:val="bottom"/>
          </w:tcPr>
          <w:p w:rsidR="00D46C59" w:rsidRDefault="009D1BB9" w:rsidP="00913AB3">
            <w:pPr>
              <w:rPr>
                <w:sz w:val="20"/>
                <w:szCs w:val="20"/>
              </w:rPr>
            </w:pPr>
            <w:r>
              <w:rPr>
                <w:rFonts w:ascii="Arial" w:eastAsia="Arial" w:hAnsi="Arial" w:cs="Arial"/>
                <w:b/>
                <w:bCs/>
                <w:sz w:val="18"/>
                <w:szCs w:val="18"/>
              </w:rPr>
              <w:t>osoby, ktorá vykonala kontrolu. V prípade, že došlo k porušeniu zákona</w:t>
            </w:r>
          </w:p>
        </w:tc>
      </w:tr>
      <w:tr w:rsidR="00D46C59">
        <w:trPr>
          <w:trHeight w:val="218"/>
        </w:trPr>
        <w:tc>
          <w:tcPr>
            <w:tcW w:w="2080" w:type="dxa"/>
            <w:vAlign w:val="bottom"/>
          </w:tcPr>
          <w:p w:rsidR="00D46C59" w:rsidRDefault="009D1BB9">
            <w:pPr>
              <w:rPr>
                <w:sz w:val="20"/>
                <w:szCs w:val="20"/>
              </w:rPr>
            </w:pPr>
            <w:r>
              <w:rPr>
                <w:rFonts w:ascii="Arial" w:eastAsia="Arial" w:hAnsi="Arial" w:cs="Arial"/>
                <w:b/>
                <w:bCs/>
                <w:sz w:val="18"/>
                <w:szCs w:val="18"/>
              </w:rPr>
              <w:t>o ochrane  osobných</w:t>
            </w:r>
          </w:p>
        </w:tc>
        <w:tc>
          <w:tcPr>
            <w:tcW w:w="7020" w:type="dxa"/>
            <w:vAlign w:val="bottom"/>
          </w:tcPr>
          <w:p w:rsidR="00D46C59" w:rsidRDefault="009D1BB9" w:rsidP="00913AB3">
            <w:pPr>
              <w:rPr>
                <w:sz w:val="20"/>
                <w:szCs w:val="20"/>
              </w:rPr>
            </w:pPr>
            <w:r>
              <w:rPr>
                <w:rFonts w:ascii="Arial" w:eastAsia="Arial" w:hAnsi="Arial" w:cs="Arial"/>
                <w:b/>
                <w:bCs/>
                <w:sz w:val="18"/>
                <w:szCs w:val="18"/>
              </w:rPr>
              <w:t>údajov,  je  v podmienkach  prevádzkovateľa  IS  nevyhnutné  uskutočniť</w:t>
            </w:r>
          </w:p>
        </w:tc>
      </w:tr>
    </w:tbl>
    <w:p w:rsidR="00D46C59" w:rsidRDefault="00D46C59">
      <w:pPr>
        <w:spacing w:line="1" w:lineRule="exact"/>
        <w:rPr>
          <w:sz w:val="20"/>
          <w:szCs w:val="20"/>
        </w:rPr>
      </w:pPr>
    </w:p>
    <w:p w:rsidR="00D46C59" w:rsidRDefault="009D1BB9">
      <w:pPr>
        <w:rPr>
          <w:sz w:val="20"/>
          <w:szCs w:val="20"/>
        </w:rPr>
      </w:pPr>
      <w:r>
        <w:rPr>
          <w:rFonts w:ascii="Arial" w:eastAsia="Arial" w:hAnsi="Arial" w:cs="Arial"/>
          <w:b/>
          <w:bCs/>
          <w:sz w:val="18"/>
          <w:szCs w:val="18"/>
        </w:rPr>
        <w:t>bezodkladnú nápravu daného stavu.</w:t>
      </w:r>
    </w:p>
    <w:p w:rsidR="00D46C59" w:rsidRDefault="00D46C59">
      <w:pPr>
        <w:spacing w:line="200" w:lineRule="exact"/>
        <w:rPr>
          <w:sz w:val="20"/>
          <w:szCs w:val="20"/>
        </w:rPr>
      </w:pPr>
    </w:p>
    <w:p w:rsidR="00D46C59" w:rsidRDefault="00D46C59">
      <w:pPr>
        <w:spacing w:line="294" w:lineRule="exact"/>
        <w:rPr>
          <w:sz w:val="20"/>
          <w:szCs w:val="20"/>
        </w:rPr>
      </w:pPr>
    </w:p>
    <w:p w:rsidR="00D46C59" w:rsidRDefault="009D1BB9">
      <w:pPr>
        <w:ind w:right="20"/>
        <w:jc w:val="center"/>
        <w:rPr>
          <w:sz w:val="20"/>
          <w:szCs w:val="20"/>
        </w:rPr>
      </w:pPr>
      <w:r>
        <w:rPr>
          <w:rFonts w:ascii="Arial" w:eastAsia="Arial" w:hAnsi="Arial" w:cs="Arial"/>
          <w:b/>
          <w:bCs/>
        </w:rPr>
        <w:t>XIX. Záverečné ustanovenia</w:t>
      </w:r>
    </w:p>
    <w:p w:rsidR="00D46C59" w:rsidRDefault="00D46C59">
      <w:pPr>
        <w:spacing w:line="237" w:lineRule="exact"/>
        <w:rPr>
          <w:sz w:val="20"/>
          <w:szCs w:val="20"/>
        </w:rPr>
      </w:pPr>
    </w:p>
    <w:p w:rsidR="00D46C59" w:rsidRDefault="009D1BB9">
      <w:pPr>
        <w:spacing w:line="260" w:lineRule="auto"/>
        <w:ind w:firstLine="720"/>
        <w:jc w:val="both"/>
        <w:rPr>
          <w:sz w:val="20"/>
          <w:szCs w:val="20"/>
        </w:rPr>
      </w:pPr>
      <w:r>
        <w:rPr>
          <w:rFonts w:ascii="Arial" w:eastAsia="Arial" w:hAnsi="Arial" w:cs="Arial"/>
          <w:b/>
          <w:bCs/>
          <w:sz w:val="18"/>
          <w:szCs w:val="18"/>
        </w:rPr>
        <w:t>Porušenie tejto smernice bude posudzované ako závažné porušenie pracovnej disciplíny zamestnancom Základná škola, Pribinova 34, Trebišov. Štatutár si môže uplatniť svoje oprávnenie a vyvodiť pracovnoprávne dôsledky, čo môže viesť až ku skončeniu pracovnoprávneho vzťahu.</w:t>
      </w: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40" w:lineRule="exact"/>
        <w:rPr>
          <w:sz w:val="20"/>
          <w:szCs w:val="20"/>
        </w:rPr>
      </w:pPr>
    </w:p>
    <w:p w:rsidR="00D46C59" w:rsidRDefault="009D1BB9">
      <w:pPr>
        <w:rPr>
          <w:sz w:val="20"/>
          <w:szCs w:val="20"/>
        </w:rPr>
      </w:pPr>
      <w:r>
        <w:rPr>
          <w:rFonts w:ascii="Arial" w:eastAsia="Arial" w:hAnsi="Arial" w:cs="Arial"/>
          <w:b/>
          <w:bCs/>
          <w:sz w:val="18"/>
          <w:szCs w:val="18"/>
        </w:rPr>
        <w:t>Táto Smernica n</w:t>
      </w:r>
      <w:r w:rsidR="00913AB3">
        <w:rPr>
          <w:rFonts w:ascii="Arial" w:eastAsia="Arial" w:hAnsi="Arial" w:cs="Arial"/>
          <w:b/>
          <w:bCs/>
          <w:sz w:val="18"/>
          <w:szCs w:val="18"/>
        </w:rPr>
        <w:t>adobúda účinnosť dňom 25.01.2019</w:t>
      </w: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87" w:lineRule="exact"/>
        <w:rPr>
          <w:sz w:val="20"/>
          <w:szCs w:val="20"/>
        </w:rPr>
      </w:pPr>
    </w:p>
    <w:p w:rsidR="00D46C59" w:rsidRDefault="00913AB3">
      <w:pPr>
        <w:ind w:left="60"/>
        <w:rPr>
          <w:sz w:val="20"/>
          <w:szCs w:val="20"/>
        </w:rPr>
      </w:pPr>
      <w:r>
        <w:rPr>
          <w:rFonts w:ascii="Arial" w:eastAsia="Arial" w:hAnsi="Arial" w:cs="Arial"/>
          <w:b/>
          <w:bCs/>
          <w:sz w:val="18"/>
          <w:szCs w:val="18"/>
        </w:rPr>
        <w:t>Veľký Krtíš, dňa 25.01.2019</w:t>
      </w:r>
      <w:r w:rsidR="009D1BB9">
        <w:rPr>
          <w:rFonts w:ascii="Arial" w:eastAsia="Arial" w:hAnsi="Arial" w:cs="Arial"/>
          <w:b/>
          <w:bCs/>
          <w:sz w:val="18"/>
          <w:szCs w:val="18"/>
        </w:rPr>
        <w:t xml:space="preserve"> .</w:t>
      </w: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87" w:lineRule="exact"/>
        <w:rPr>
          <w:sz w:val="20"/>
          <w:szCs w:val="20"/>
        </w:rPr>
      </w:pPr>
    </w:p>
    <w:p w:rsidR="00D46C59" w:rsidRDefault="009D1BB9">
      <w:pPr>
        <w:ind w:left="5080"/>
        <w:rPr>
          <w:sz w:val="20"/>
          <w:szCs w:val="20"/>
        </w:rPr>
      </w:pPr>
      <w:r>
        <w:rPr>
          <w:rFonts w:ascii="Arial" w:eastAsia="Arial" w:hAnsi="Arial" w:cs="Arial"/>
          <w:b/>
          <w:bCs/>
          <w:sz w:val="18"/>
          <w:szCs w:val="18"/>
        </w:rPr>
        <w:t>.............................................................</w:t>
      </w:r>
    </w:p>
    <w:p w:rsidR="00D46C59" w:rsidRPr="00913AB3" w:rsidRDefault="00913AB3">
      <w:pPr>
        <w:ind w:left="4880"/>
        <w:jc w:val="center"/>
        <w:rPr>
          <w:b/>
          <w:sz w:val="20"/>
          <w:szCs w:val="20"/>
        </w:rPr>
      </w:pPr>
      <w:r w:rsidRPr="00913AB3">
        <w:rPr>
          <w:b/>
          <w:sz w:val="20"/>
          <w:szCs w:val="20"/>
        </w:rPr>
        <w:t xml:space="preserve">Mgr. Jozef </w:t>
      </w:r>
      <w:proofErr w:type="spellStart"/>
      <w:r w:rsidRPr="00913AB3">
        <w:rPr>
          <w:b/>
          <w:sz w:val="20"/>
          <w:szCs w:val="20"/>
        </w:rPr>
        <w:t>Cuper</w:t>
      </w:r>
      <w:proofErr w:type="spellEnd"/>
    </w:p>
    <w:p w:rsidR="00D46C59" w:rsidRDefault="00D46C59">
      <w:pPr>
        <w:spacing w:line="11" w:lineRule="exact"/>
        <w:rPr>
          <w:sz w:val="20"/>
          <w:szCs w:val="20"/>
        </w:rPr>
      </w:pPr>
    </w:p>
    <w:p w:rsidR="00D46C59" w:rsidRDefault="009D1BB9">
      <w:pPr>
        <w:ind w:left="4840"/>
        <w:jc w:val="center"/>
        <w:rPr>
          <w:sz w:val="20"/>
          <w:szCs w:val="20"/>
        </w:rPr>
      </w:pPr>
      <w:r>
        <w:rPr>
          <w:rFonts w:ascii="Arial" w:eastAsia="Arial" w:hAnsi="Arial" w:cs="Arial"/>
          <w:b/>
          <w:bCs/>
          <w:sz w:val="18"/>
          <w:szCs w:val="18"/>
        </w:rPr>
        <w:t>riaditeľ školy</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42" w:lineRule="exact"/>
        <w:rPr>
          <w:sz w:val="20"/>
          <w:szCs w:val="20"/>
        </w:rPr>
      </w:pPr>
    </w:p>
    <w:p w:rsidR="00D46C59" w:rsidRDefault="009D1BB9">
      <w:pPr>
        <w:ind w:right="20"/>
        <w:jc w:val="center"/>
        <w:rPr>
          <w:sz w:val="20"/>
          <w:szCs w:val="20"/>
        </w:rPr>
      </w:pPr>
      <w:r>
        <w:rPr>
          <w:rFonts w:ascii="Arial" w:eastAsia="Arial" w:hAnsi="Arial" w:cs="Arial"/>
          <w:b/>
          <w:bCs/>
          <w:sz w:val="18"/>
          <w:szCs w:val="18"/>
        </w:rPr>
        <w:t>14</w:t>
      </w:r>
    </w:p>
    <w:p w:rsidR="00D46C59" w:rsidRDefault="00D46C59">
      <w:pPr>
        <w:sectPr w:rsidR="00D46C59">
          <w:type w:val="continuous"/>
          <w:pgSz w:w="11900" w:h="16838"/>
          <w:pgMar w:top="709" w:right="1406" w:bottom="0" w:left="1420" w:header="0" w:footer="0" w:gutter="0"/>
          <w:cols w:space="708" w:equalWidth="0">
            <w:col w:w="9080"/>
          </w:cols>
        </w:sectPr>
      </w:pPr>
    </w:p>
    <w:p w:rsidR="00D46C59" w:rsidRDefault="009D1BB9">
      <w:pPr>
        <w:ind w:right="6"/>
        <w:jc w:val="center"/>
        <w:rPr>
          <w:sz w:val="20"/>
          <w:szCs w:val="20"/>
        </w:rPr>
      </w:pPr>
      <w:bookmarkStart w:id="15" w:name="page15"/>
      <w:bookmarkEnd w:id="15"/>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-33020</wp:posOffset>
            </wp:positionH>
            <wp:positionV relativeFrom="paragraph">
              <wp:posOffset>22225</wp:posOffset>
            </wp:positionV>
            <wp:extent cx="5797550" cy="184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p>
    <w:p w:rsidR="00D46C59" w:rsidRDefault="00D46C59">
      <w:pPr>
        <w:spacing w:line="338" w:lineRule="exact"/>
        <w:rPr>
          <w:sz w:val="20"/>
          <w:szCs w:val="20"/>
        </w:rPr>
      </w:pPr>
    </w:p>
    <w:p w:rsidR="00D46C59" w:rsidRDefault="009D1BB9">
      <w:pPr>
        <w:ind w:right="6"/>
        <w:jc w:val="center"/>
        <w:rPr>
          <w:sz w:val="20"/>
          <w:szCs w:val="20"/>
        </w:rPr>
      </w:pPr>
      <w:r>
        <w:rPr>
          <w:rFonts w:ascii="Arial" w:eastAsia="Arial" w:hAnsi="Arial" w:cs="Arial"/>
          <w:b/>
          <w:bCs/>
          <w:sz w:val="20"/>
          <w:szCs w:val="20"/>
        </w:rPr>
        <w:t>Zoznam osôb, ktoré boli oboznámené</w:t>
      </w:r>
    </w:p>
    <w:p w:rsidR="00D46C59" w:rsidRDefault="00D46C59">
      <w:pPr>
        <w:spacing w:line="12" w:lineRule="exact"/>
        <w:rPr>
          <w:sz w:val="20"/>
          <w:szCs w:val="20"/>
        </w:rPr>
      </w:pPr>
    </w:p>
    <w:p w:rsidR="00D46C59" w:rsidRDefault="009D1BB9">
      <w:pPr>
        <w:ind w:right="6"/>
        <w:jc w:val="center"/>
        <w:rPr>
          <w:sz w:val="20"/>
          <w:szCs w:val="20"/>
        </w:rPr>
      </w:pPr>
      <w:r>
        <w:rPr>
          <w:rFonts w:ascii="Arial" w:eastAsia="Arial" w:hAnsi="Arial" w:cs="Arial"/>
          <w:b/>
          <w:bCs/>
          <w:sz w:val="20"/>
          <w:szCs w:val="20"/>
        </w:rPr>
        <w:t>so Smernicou o ochrane osobných údajov</w:t>
      </w:r>
    </w:p>
    <w:p w:rsidR="00D46C59" w:rsidRDefault="009D1BB9">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-86360</wp:posOffset>
            </wp:positionH>
            <wp:positionV relativeFrom="paragraph">
              <wp:posOffset>6985</wp:posOffset>
            </wp:positionV>
            <wp:extent cx="5904230" cy="1460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5904230" cy="146050"/>
                    </a:xfrm>
                    <a:prstGeom prst="rect">
                      <a:avLst/>
                    </a:prstGeom>
                    <a:noFill/>
                  </pic:spPr>
                </pic:pic>
              </a:graphicData>
            </a:graphic>
          </wp:anchor>
        </w:drawing>
      </w:r>
    </w:p>
    <w:p w:rsidR="00D46C59" w:rsidRDefault="00D46C59">
      <w:pPr>
        <w:spacing w:line="5" w:lineRule="exact"/>
        <w:rPr>
          <w:sz w:val="20"/>
          <w:szCs w:val="20"/>
        </w:rPr>
      </w:pPr>
    </w:p>
    <w:p w:rsidR="00D46C59" w:rsidRDefault="009D1BB9">
      <w:pPr>
        <w:tabs>
          <w:tab w:val="left" w:pos="1700"/>
          <w:tab w:val="left" w:pos="5360"/>
          <w:tab w:val="left" w:pos="7680"/>
        </w:tabs>
        <w:ind w:left="40"/>
        <w:rPr>
          <w:sz w:val="20"/>
          <w:szCs w:val="20"/>
        </w:rPr>
      </w:pPr>
      <w:r>
        <w:rPr>
          <w:rFonts w:ascii="Arial" w:eastAsia="Arial" w:hAnsi="Arial" w:cs="Arial"/>
          <w:b/>
          <w:bCs/>
          <w:sz w:val="18"/>
          <w:szCs w:val="18"/>
        </w:rPr>
        <w:t>p.č.</w:t>
      </w:r>
      <w:r>
        <w:rPr>
          <w:sz w:val="20"/>
          <w:szCs w:val="20"/>
        </w:rPr>
        <w:tab/>
      </w:r>
      <w:r>
        <w:rPr>
          <w:rFonts w:ascii="Arial" w:eastAsia="Arial" w:hAnsi="Arial" w:cs="Arial"/>
          <w:b/>
          <w:bCs/>
          <w:sz w:val="18"/>
          <w:szCs w:val="18"/>
        </w:rPr>
        <w:t>Meno a priezvisko</w:t>
      </w:r>
      <w:r>
        <w:rPr>
          <w:sz w:val="20"/>
          <w:szCs w:val="20"/>
        </w:rPr>
        <w:tab/>
      </w:r>
      <w:r>
        <w:rPr>
          <w:rFonts w:ascii="Arial" w:eastAsia="Arial" w:hAnsi="Arial" w:cs="Arial"/>
          <w:b/>
          <w:bCs/>
          <w:sz w:val="18"/>
          <w:szCs w:val="18"/>
        </w:rPr>
        <w:t>Dátum</w:t>
      </w:r>
      <w:r>
        <w:rPr>
          <w:sz w:val="20"/>
          <w:szCs w:val="20"/>
        </w:rPr>
        <w:tab/>
      </w:r>
      <w:r>
        <w:rPr>
          <w:rFonts w:ascii="Arial" w:eastAsia="Arial" w:hAnsi="Arial" w:cs="Arial"/>
          <w:b/>
          <w:bCs/>
          <w:sz w:val="17"/>
          <w:szCs w:val="17"/>
        </w:rPr>
        <w:t>Podpis</w:t>
      </w:r>
    </w:p>
    <w:p w:rsidR="00D46C59" w:rsidRDefault="009D1BB9">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-86360</wp:posOffset>
            </wp:positionH>
            <wp:positionV relativeFrom="paragraph">
              <wp:posOffset>6350</wp:posOffset>
            </wp:positionV>
            <wp:extent cx="5904230" cy="62572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5904230" cy="6257290"/>
                    </a:xfrm>
                    <a:prstGeom prst="rect">
                      <a:avLst/>
                    </a:prstGeom>
                    <a:noFill/>
                  </pic:spPr>
                </pic:pic>
              </a:graphicData>
            </a:graphic>
          </wp:anchor>
        </w:drawing>
      </w:r>
    </w:p>
    <w:p w:rsidR="00D46C59" w:rsidRDefault="00D46C59">
      <w:pPr>
        <w:sectPr w:rsidR="00D46C59">
          <w:pgSz w:w="11900" w:h="16838"/>
          <w:pgMar w:top="709" w:right="1440" w:bottom="0" w:left="1440" w:header="0" w:footer="0" w:gutter="0"/>
          <w:cols w:space="708" w:equalWidth="0">
            <w:col w:w="9026"/>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14" w:lineRule="exact"/>
        <w:rPr>
          <w:sz w:val="20"/>
          <w:szCs w:val="20"/>
        </w:rPr>
      </w:pPr>
    </w:p>
    <w:p w:rsidR="00D46C59" w:rsidRDefault="009D1BB9">
      <w:pPr>
        <w:ind w:right="6"/>
        <w:jc w:val="center"/>
        <w:rPr>
          <w:sz w:val="20"/>
          <w:szCs w:val="20"/>
        </w:rPr>
      </w:pPr>
      <w:r>
        <w:rPr>
          <w:rFonts w:ascii="Arial" w:eastAsia="Arial" w:hAnsi="Arial" w:cs="Arial"/>
          <w:b/>
          <w:bCs/>
          <w:sz w:val="18"/>
          <w:szCs w:val="18"/>
        </w:rPr>
        <w:t>15</w:t>
      </w:r>
    </w:p>
    <w:p w:rsidR="00D46C59" w:rsidRDefault="00D46C59">
      <w:pPr>
        <w:sectPr w:rsidR="00D46C59">
          <w:type w:val="continuous"/>
          <w:pgSz w:w="11900" w:h="16838"/>
          <w:pgMar w:top="709" w:right="1440" w:bottom="0" w:left="1440" w:header="0" w:footer="0" w:gutter="0"/>
          <w:cols w:space="708" w:equalWidth="0">
            <w:col w:w="9026"/>
          </w:cols>
        </w:sectPr>
      </w:pPr>
    </w:p>
    <w:p w:rsidR="00D46C59" w:rsidRDefault="009D1BB9">
      <w:pPr>
        <w:ind w:right="6"/>
        <w:jc w:val="center"/>
        <w:rPr>
          <w:sz w:val="20"/>
          <w:szCs w:val="20"/>
        </w:rPr>
      </w:pPr>
      <w:bookmarkStart w:id="16" w:name="page16"/>
      <w:bookmarkEnd w:id="16"/>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-33020</wp:posOffset>
            </wp:positionH>
            <wp:positionV relativeFrom="paragraph">
              <wp:posOffset>22225</wp:posOffset>
            </wp:positionV>
            <wp:extent cx="5797550" cy="184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-86360</wp:posOffset>
            </wp:positionH>
            <wp:positionV relativeFrom="paragraph">
              <wp:posOffset>380365</wp:posOffset>
            </wp:positionV>
            <wp:extent cx="5904230" cy="2851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5904230" cy="285115"/>
                    </a:xfrm>
                    <a:prstGeom prst="rect">
                      <a:avLst/>
                    </a:prstGeom>
                    <a:noFill/>
                  </pic:spPr>
                </pic:pic>
              </a:graphicData>
            </a:graphic>
          </wp:anchor>
        </w:drawing>
      </w:r>
    </w:p>
    <w:p w:rsidR="00D46C59" w:rsidRDefault="00D46C59">
      <w:pPr>
        <w:spacing w:line="200" w:lineRule="exact"/>
        <w:rPr>
          <w:sz w:val="20"/>
          <w:szCs w:val="20"/>
        </w:rPr>
      </w:pPr>
    </w:p>
    <w:p w:rsidR="00D46C59" w:rsidRDefault="00D46C59">
      <w:pPr>
        <w:spacing w:line="390" w:lineRule="exact"/>
        <w:rPr>
          <w:sz w:val="20"/>
          <w:szCs w:val="20"/>
        </w:rPr>
      </w:pPr>
    </w:p>
    <w:p w:rsidR="00D46C59" w:rsidRDefault="009D1BB9">
      <w:pPr>
        <w:tabs>
          <w:tab w:val="left" w:pos="1700"/>
          <w:tab w:val="left" w:pos="5360"/>
          <w:tab w:val="left" w:pos="7680"/>
        </w:tabs>
        <w:ind w:left="40"/>
        <w:rPr>
          <w:sz w:val="20"/>
          <w:szCs w:val="20"/>
        </w:rPr>
      </w:pPr>
      <w:r>
        <w:rPr>
          <w:rFonts w:ascii="Arial" w:eastAsia="Arial" w:hAnsi="Arial" w:cs="Arial"/>
          <w:b/>
          <w:bCs/>
          <w:sz w:val="18"/>
          <w:szCs w:val="18"/>
        </w:rPr>
        <w:t>p.č.</w:t>
      </w:r>
      <w:r>
        <w:rPr>
          <w:sz w:val="20"/>
          <w:szCs w:val="20"/>
        </w:rPr>
        <w:tab/>
      </w:r>
      <w:r>
        <w:rPr>
          <w:rFonts w:ascii="Arial" w:eastAsia="Arial" w:hAnsi="Arial" w:cs="Arial"/>
          <w:b/>
          <w:bCs/>
          <w:sz w:val="18"/>
          <w:szCs w:val="18"/>
        </w:rPr>
        <w:t>Meno a priezvisko</w:t>
      </w:r>
      <w:r>
        <w:rPr>
          <w:sz w:val="20"/>
          <w:szCs w:val="20"/>
        </w:rPr>
        <w:tab/>
      </w:r>
      <w:r>
        <w:rPr>
          <w:rFonts w:ascii="Arial" w:eastAsia="Arial" w:hAnsi="Arial" w:cs="Arial"/>
          <w:b/>
          <w:bCs/>
          <w:sz w:val="18"/>
          <w:szCs w:val="18"/>
        </w:rPr>
        <w:t>Dátum</w:t>
      </w:r>
      <w:r>
        <w:rPr>
          <w:sz w:val="20"/>
          <w:szCs w:val="20"/>
        </w:rPr>
        <w:tab/>
      </w:r>
      <w:r>
        <w:rPr>
          <w:rFonts w:ascii="Arial" w:eastAsia="Arial" w:hAnsi="Arial" w:cs="Arial"/>
          <w:b/>
          <w:bCs/>
          <w:sz w:val="17"/>
          <w:szCs w:val="17"/>
        </w:rPr>
        <w:t>Podpis</w:t>
      </w:r>
    </w:p>
    <w:p w:rsidR="00D46C59" w:rsidRDefault="009D1BB9">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-86360</wp:posOffset>
            </wp:positionH>
            <wp:positionV relativeFrom="paragraph">
              <wp:posOffset>146685</wp:posOffset>
            </wp:positionV>
            <wp:extent cx="5904230" cy="62572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blip>
                    <a:srcRect/>
                    <a:stretch>
                      <a:fillRect/>
                    </a:stretch>
                  </pic:blipFill>
                  <pic:spPr bwMode="auto">
                    <a:xfrm>
                      <a:off x="0" y="0"/>
                      <a:ext cx="5904230" cy="6257290"/>
                    </a:xfrm>
                    <a:prstGeom prst="rect">
                      <a:avLst/>
                    </a:prstGeom>
                    <a:noFill/>
                  </pic:spPr>
                </pic:pic>
              </a:graphicData>
            </a:graphic>
          </wp:anchor>
        </w:drawing>
      </w:r>
    </w:p>
    <w:p w:rsidR="00D46C59" w:rsidRDefault="00D46C59">
      <w:pPr>
        <w:sectPr w:rsidR="00D46C59">
          <w:pgSz w:w="11900" w:h="16838"/>
          <w:pgMar w:top="709" w:right="1440" w:bottom="0" w:left="1440" w:header="0" w:footer="0" w:gutter="0"/>
          <w:cols w:space="708" w:equalWidth="0">
            <w:col w:w="9026"/>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359" w:lineRule="exact"/>
        <w:rPr>
          <w:sz w:val="20"/>
          <w:szCs w:val="20"/>
        </w:rPr>
      </w:pPr>
    </w:p>
    <w:p w:rsidR="00D46C59" w:rsidRDefault="009D1BB9">
      <w:pPr>
        <w:ind w:right="6"/>
        <w:jc w:val="center"/>
        <w:rPr>
          <w:sz w:val="20"/>
          <w:szCs w:val="20"/>
        </w:rPr>
      </w:pPr>
      <w:r>
        <w:rPr>
          <w:rFonts w:ascii="Arial" w:eastAsia="Arial" w:hAnsi="Arial" w:cs="Arial"/>
          <w:b/>
          <w:bCs/>
          <w:sz w:val="18"/>
          <w:szCs w:val="18"/>
        </w:rPr>
        <w:t>16</w:t>
      </w:r>
    </w:p>
    <w:p w:rsidR="00D46C59" w:rsidRDefault="00D46C59">
      <w:pPr>
        <w:sectPr w:rsidR="00D46C59">
          <w:type w:val="continuous"/>
          <w:pgSz w:w="11900" w:h="16838"/>
          <w:pgMar w:top="709" w:right="1440" w:bottom="0" w:left="1440" w:header="0" w:footer="0" w:gutter="0"/>
          <w:cols w:space="708" w:equalWidth="0">
            <w:col w:w="9026"/>
          </w:cols>
        </w:sectPr>
      </w:pPr>
    </w:p>
    <w:p w:rsidR="00D46C59" w:rsidRDefault="009D1BB9">
      <w:pPr>
        <w:ind w:right="6"/>
        <w:jc w:val="center"/>
        <w:rPr>
          <w:sz w:val="20"/>
          <w:szCs w:val="20"/>
        </w:rPr>
      </w:pPr>
      <w:bookmarkStart w:id="17" w:name="page17"/>
      <w:bookmarkEnd w:id="17"/>
      <w:r>
        <w:rPr>
          <w:rFonts w:ascii="Arial" w:eastAsia="Arial" w:hAnsi="Arial" w:cs="Arial"/>
          <w:b/>
          <w:bCs/>
          <w:sz w:val="24"/>
          <w:szCs w:val="24"/>
        </w:rPr>
        <w:lastRenderedPageBreak/>
        <w:t xml:space="preserve">Základná škola, </w:t>
      </w:r>
      <w:r w:rsidR="00913AB3">
        <w:rPr>
          <w:rFonts w:ascii="Arial" w:eastAsia="Arial" w:hAnsi="Arial" w:cs="Arial"/>
          <w:b/>
          <w:bCs/>
          <w:sz w:val="24"/>
          <w:szCs w:val="24"/>
        </w:rPr>
        <w:t>Nám. A. H. Škultétyho 9, Veľký Krtíš</w:t>
      </w:r>
    </w:p>
    <w:p w:rsidR="00D46C59" w:rsidRDefault="009D1BB9">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-33020</wp:posOffset>
            </wp:positionH>
            <wp:positionV relativeFrom="paragraph">
              <wp:posOffset>22225</wp:posOffset>
            </wp:positionV>
            <wp:extent cx="5797550" cy="184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blip>
                    <a:srcRect/>
                    <a:stretch>
                      <a:fillRect/>
                    </a:stretch>
                  </pic:blipFill>
                  <pic:spPr bwMode="auto">
                    <a:xfrm>
                      <a:off x="0" y="0"/>
                      <a:ext cx="5797550" cy="1841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-86360</wp:posOffset>
            </wp:positionH>
            <wp:positionV relativeFrom="paragraph">
              <wp:posOffset>226060</wp:posOffset>
            </wp:positionV>
            <wp:extent cx="5904230" cy="2832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blip>
                    <a:srcRect/>
                    <a:stretch>
                      <a:fillRect/>
                    </a:stretch>
                  </pic:blipFill>
                  <pic:spPr bwMode="auto">
                    <a:xfrm>
                      <a:off x="0" y="0"/>
                      <a:ext cx="5904230" cy="283210"/>
                    </a:xfrm>
                    <a:prstGeom prst="rect">
                      <a:avLst/>
                    </a:prstGeom>
                    <a:noFill/>
                  </pic:spPr>
                </pic:pic>
              </a:graphicData>
            </a:graphic>
          </wp:anchor>
        </w:drawing>
      </w:r>
    </w:p>
    <w:p w:rsidR="00D46C59" w:rsidRDefault="00D46C59">
      <w:pPr>
        <w:spacing w:line="348" w:lineRule="exact"/>
        <w:rPr>
          <w:sz w:val="20"/>
          <w:szCs w:val="20"/>
        </w:rPr>
      </w:pPr>
    </w:p>
    <w:p w:rsidR="00D46C59" w:rsidRDefault="009D1BB9">
      <w:pPr>
        <w:tabs>
          <w:tab w:val="left" w:pos="1700"/>
          <w:tab w:val="left" w:pos="5360"/>
          <w:tab w:val="left" w:pos="7680"/>
        </w:tabs>
        <w:ind w:left="40"/>
        <w:rPr>
          <w:sz w:val="20"/>
          <w:szCs w:val="20"/>
        </w:rPr>
      </w:pPr>
      <w:r>
        <w:rPr>
          <w:rFonts w:ascii="Arial" w:eastAsia="Arial" w:hAnsi="Arial" w:cs="Arial"/>
          <w:b/>
          <w:bCs/>
          <w:sz w:val="18"/>
          <w:szCs w:val="18"/>
        </w:rPr>
        <w:t>p.č.</w:t>
      </w:r>
      <w:r>
        <w:rPr>
          <w:sz w:val="20"/>
          <w:szCs w:val="20"/>
        </w:rPr>
        <w:tab/>
      </w:r>
      <w:r>
        <w:rPr>
          <w:rFonts w:ascii="Arial" w:eastAsia="Arial" w:hAnsi="Arial" w:cs="Arial"/>
          <w:b/>
          <w:bCs/>
          <w:sz w:val="18"/>
          <w:szCs w:val="18"/>
        </w:rPr>
        <w:t>Meno a priezvisko</w:t>
      </w:r>
      <w:r>
        <w:rPr>
          <w:sz w:val="20"/>
          <w:szCs w:val="20"/>
        </w:rPr>
        <w:tab/>
      </w:r>
      <w:r>
        <w:rPr>
          <w:rFonts w:ascii="Arial" w:eastAsia="Arial" w:hAnsi="Arial" w:cs="Arial"/>
          <w:b/>
          <w:bCs/>
          <w:sz w:val="18"/>
          <w:szCs w:val="18"/>
        </w:rPr>
        <w:t>Dátum</w:t>
      </w:r>
      <w:r>
        <w:rPr>
          <w:sz w:val="20"/>
          <w:szCs w:val="20"/>
        </w:rPr>
        <w:tab/>
      </w:r>
      <w:r>
        <w:rPr>
          <w:rFonts w:ascii="Arial" w:eastAsia="Arial" w:hAnsi="Arial" w:cs="Arial"/>
          <w:b/>
          <w:bCs/>
          <w:sz w:val="17"/>
          <w:szCs w:val="17"/>
        </w:rPr>
        <w:t>Podpis</w:t>
      </w:r>
    </w:p>
    <w:p w:rsidR="00D46C59" w:rsidRDefault="009D1BB9">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-86360</wp:posOffset>
            </wp:positionH>
            <wp:positionV relativeFrom="paragraph">
              <wp:posOffset>144780</wp:posOffset>
            </wp:positionV>
            <wp:extent cx="5904230" cy="6259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blip>
                    <a:srcRect/>
                    <a:stretch>
                      <a:fillRect/>
                    </a:stretch>
                  </pic:blipFill>
                  <pic:spPr bwMode="auto">
                    <a:xfrm>
                      <a:off x="0" y="0"/>
                      <a:ext cx="5904230" cy="6259195"/>
                    </a:xfrm>
                    <a:prstGeom prst="rect">
                      <a:avLst/>
                    </a:prstGeom>
                    <a:noFill/>
                  </pic:spPr>
                </pic:pic>
              </a:graphicData>
            </a:graphic>
          </wp:anchor>
        </w:drawing>
      </w:r>
    </w:p>
    <w:p w:rsidR="00D46C59" w:rsidRDefault="00D46C59">
      <w:pPr>
        <w:sectPr w:rsidR="00D46C59">
          <w:pgSz w:w="11900" w:h="16838"/>
          <w:pgMar w:top="709" w:right="1440" w:bottom="0" w:left="1440" w:header="0" w:footer="0" w:gutter="0"/>
          <w:cols w:space="708" w:equalWidth="0">
            <w:col w:w="9026"/>
          </w:cols>
        </w:sect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0" w:lineRule="exact"/>
        <w:rPr>
          <w:sz w:val="20"/>
          <w:szCs w:val="20"/>
        </w:rPr>
      </w:pPr>
    </w:p>
    <w:p w:rsidR="00D46C59" w:rsidRDefault="00D46C59">
      <w:pPr>
        <w:spacing w:line="201" w:lineRule="exact"/>
        <w:rPr>
          <w:sz w:val="20"/>
          <w:szCs w:val="20"/>
        </w:rPr>
      </w:pPr>
    </w:p>
    <w:p w:rsidR="00D46C59" w:rsidRDefault="009D1BB9">
      <w:pPr>
        <w:ind w:right="6"/>
        <w:jc w:val="center"/>
        <w:rPr>
          <w:sz w:val="20"/>
          <w:szCs w:val="20"/>
        </w:rPr>
      </w:pPr>
      <w:r>
        <w:rPr>
          <w:rFonts w:ascii="Arial" w:eastAsia="Arial" w:hAnsi="Arial" w:cs="Arial"/>
          <w:b/>
          <w:bCs/>
          <w:sz w:val="18"/>
          <w:szCs w:val="18"/>
        </w:rPr>
        <w:t>17</w:t>
      </w:r>
    </w:p>
    <w:sectPr w:rsidR="00D46C59">
      <w:type w:val="continuous"/>
      <w:pgSz w:w="11900" w:h="16838"/>
      <w:pgMar w:top="709" w:right="1440" w:bottom="0" w:left="1440" w:header="0" w:footer="0" w:gutter="0"/>
      <w:cols w:space="708"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1D82"/>
    <w:multiLevelType w:val="hybridMultilevel"/>
    <w:tmpl w:val="7D4674BA"/>
    <w:lvl w:ilvl="0" w:tplc="6CBE1774">
      <w:start w:val="5"/>
      <w:numFmt w:val="lowerLetter"/>
      <w:lvlText w:val="%1)"/>
      <w:lvlJc w:val="left"/>
    </w:lvl>
    <w:lvl w:ilvl="1" w:tplc="2F680BEA">
      <w:numFmt w:val="decimal"/>
      <w:lvlText w:val=""/>
      <w:lvlJc w:val="left"/>
    </w:lvl>
    <w:lvl w:ilvl="2" w:tplc="6964822C">
      <w:numFmt w:val="decimal"/>
      <w:lvlText w:val=""/>
      <w:lvlJc w:val="left"/>
    </w:lvl>
    <w:lvl w:ilvl="3" w:tplc="32C64DCA">
      <w:numFmt w:val="decimal"/>
      <w:lvlText w:val=""/>
      <w:lvlJc w:val="left"/>
    </w:lvl>
    <w:lvl w:ilvl="4" w:tplc="9E4E8D38">
      <w:numFmt w:val="decimal"/>
      <w:lvlText w:val=""/>
      <w:lvlJc w:val="left"/>
    </w:lvl>
    <w:lvl w:ilvl="5" w:tplc="18B085D0">
      <w:numFmt w:val="decimal"/>
      <w:lvlText w:val=""/>
      <w:lvlJc w:val="left"/>
    </w:lvl>
    <w:lvl w:ilvl="6" w:tplc="E196BE46">
      <w:numFmt w:val="decimal"/>
      <w:lvlText w:val=""/>
      <w:lvlJc w:val="left"/>
    </w:lvl>
    <w:lvl w:ilvl="7" w:tplc="03F2C78A">
      <w:numFmt w:val="decimal"/>
      <w:lvlText w:val=""/>
      <w:lvlJc w:val="left"/>
    </w:lvl>
    <w:lvl w:ilvl="8" w:tplc="917E2914">
      <w:numFmt w:val="decimal"/>
      <w:lvlText w:val=""/>
      <w:lvlJc w:val="left"/>
    </w:lvl>
  </w:abstractNum>
  <w:abstractNum w:abstractNumId="1">
    <w:nsid w:val="05072367"/>
    <w:multiLevelType w:val="hybridMultilevel"/>
    <w:tmpl w:val="D9E6FD28"/>
    <w:lvl w:ilvl="0" w:tplc="A28E927A">
      <w:start w:val="1"/>
      <w:numFmt w:val="decimal"/>
      <w:lvlText w:val="%1."/>
      <w:lvlJc w:val="left"/>
    </w:lvl>
    <w:lvl w:ilvl="1" w:tplc="F822EB8E">
      <w:numFmt w:val="decimal"/>
      <w:lvlText w:val=""/>
      <w:lvlJc w:val="left"/>
    </w:lvl>
    <w:lvl w:ilvl="2" w:tplc="2860512C">
      <w:numFmt w:val="decimal"/>
      <w:lvlText w:val=""/>
      <w:lvlJc w:val="left"/>
    </w:lvl>
    <w:lvl w:ilvl="3" w:tplc="8E6C274C">
      <w:numFmt w:val="decimal"/>
      <w:lvlText w:val=""/>
      <w:lvlJc w:val="left"/>
    </w:lvl>
    <w:lvl w:ilvl="4" w:tplc="EF6CBCC4">
      <w:numFmt w:val="decimal"/>
      <w:lvlText w:val=""/>
      <w:lvlJc w:val="left"/>
    </w:lvl>
    <w:lvl w:ilvl="5" w:tplc="53CAD780">
      <w:numFmt w:val="decimal"/>
      <w:lvlText w:val=""/>
      <w:lvlJc w:val="left"/>
    </w:lvl>
    <w:lvl w:ilvl="6" w:tplc="DA7E9D6A">
      <w:numFmt w:val="decimal"/>
      <w:lvlText w:val=""/>
      <w:lvlJc w:val="left"/>
    </w:lvl>
    <w:lvl w:ilvl="7" w:tplc="5B7AD9A0">
      <w:numFmt w:val="decimal"/>
      <w:lvlText w:val=""/>
      <w:lvlJc w:val="left"/>
    </w:lvl>
    <w:lvl w:ilvl="8" w:tplc="87BCC8F8">
      <w:numFmt w:val="decimal"/>
      <w:lvlText w:val=""/>
      <w:lvlJc w:val="left"/>
    </w:lvl>
  </w:abstractNum>
  <w:abstractNum w:abstractNumId="2">
    <w:nsid w:val="08138641"/>
    <w:multiLevelType w:val="hybridMultilevel"/>
    <w:tmpl w:val="58A63990"/>
    <w:lvl w:ilvl="0" w:tplc="C0F072D2">
      <w:start w:val="9"/>
      <w:numFmt w:val="lowerLetter"/>
      <w:lvlText w:val="%1)"/>
      <w:lvlJc w:val="left"/>
    </w:lvl>
    <w:lvl w:ilvl="1" w:tplc="7CFA236A">
      <w:numFmt w:val="decimal"/>
      <w:lvlText w:val=""/>
      <w:lvlJc w:val="left"/>
    </w:lvl>
    <w:lvl w:ilvl="2" w:tplc="EE7CAAB6">
      <w:numFmt w:val="decimal"/>
      <w:lvlText w:val=""/>
      <w:lvlJc w:val="left"/>
    </w:lvl>
    <w:lvl w:ilvl="3" w:tplc="9C8C30C4">
      <w:numFmt w:val="decimal"/>
      <w:lvlText w:val=""/>
      <w:lvlJc w:val="left"/>
    </w:lvl>
    <w:lvl w:ilvl="4" w:tplc="43742F88">
      <w:numFmt w:val="decimal"/>
      <w:lvlText w:val=""/>
      <w:lvlJc w:val="left"/>
    </w:lvl>
    <w:lvl w:ilvl="5" w:tplc="C730F5D4">
      <w:numFmt w:val="decimal"/>
      <w:lvlText w:val=""/>
      <w:lvlJc w:val="left"/>
    </w:lvl>
    <w:lvl w:ilvl="6" w:tplc="59BCD4DE">
      <w:numFmt w:val="decimal"/>
      <w:lvlText w:val=""/>
      <w:lvlJc w:val="left"/>
    </w:lvl>
    <w:lvl w:ilvl="7" w:tplc="E62E0EFA">
      <w:numFmt w:val="decimal"/>
      <w:lvlText w:val=""/>
      <w:lvlJc w:val="left"/>
    </w:lvl>
    <w:lvl w:ilvl="8" w:tplc="0EB0C46E">
      <w:numFmt w:val="decimal"/>
      <w:lvlText w:val=""/>
      <w:lvlJc w:val="left"/>
    </w:lvl>
  </w:abstractNum>
  <w:abstractNum w:abstractNumId="3">
    <w:nsid w:val="0836C40E"/>
    <w:multiLevelType w:val="hybridMultilevel"/>
    <w:tmpl w:val="B96AA6D4"/>
    <w:lvl w:ilvl="0" w:tplc="A1780F44">
      <w:start w:val="1"/>
      <w:numFmt w:val="lowerLetter"/>
      <w:lvlText w:val="%1)"/>
      <w:lvlJc w:val="left"/>
    </w:lvl>
    <w:lvl w:ilvl="1" w:tplc="EF9E1D9C">
      <w:numFmt w:val="decimal"/>
      <w:lvlText w:val=""/>
      <w:lvlJc w:val="left"/>
    </w:lvl>
    <w:lvl w:ilvl="2" w:tplc="2E4ECA76">
      <w:numFmt w:val="decimal"/>
      <w:lvlText w:val=""/>
      <w:lvlJc w:val="left"/>
    </w:lvl>
    <w:lvl w:ilvl="3" w:tplc="CB64380C">
      <w:numFmt w:val="decimal"/>
      <w:lvlText w:val=""/>
      <w:lvlJc w:val="left"/>
    </w:lvl>
    <w:lvl w:ilvl="4" w:tplc="8C9A7986">
      <w:numFmt w:val="decimal"/>
      <w:lvlText w:val=""/>
      <w:lvlJc w:val="left"/>
    </w:lvl>
    <w:lvl w:ilvl="5" w:tplc="A3486FFE">
      <w:numFmt w:val="decimal"/>
      <w:lvlText w:val=""/>
      <w:lvlJc w:val="left"/>
    </w:lvl>
    <w:lvl w:ilvl="6" w:tplc="D786D214">
      <w:numFmt w:val="decimal"/>
      <w:lvlText w:val=""/>
      <w:lvlJc w:val="left"/>
    </w:lvl>
    <w:lvl w:ilvl="7" w:tplc="E9866AC6">
      <w:numFmt w:val="decimal"/>
      <w:lvlText w:val=""/>
      <w:lvlJc w:val="left"/>
    </w:lvl>
    <w:lvl w:ilvl="8" w:tplc="B268CCA6">
      <w:numFmt w:val="decimal"/>
      <w:lvlText w:val=""/>
      <w:lvlJc w:val="left"/>
    </w:lvl>
  </w:abstractNum>
  <w:abstractNum w:abstractNumId="4">
    <w:nsid w:val="08EDBDAB"/>
    <w:multiLevelType w:val="hybridMultilevel"/>
    <w:tmpl w:val="193C574A"/>
    <w:lvl w:ilvl="0" w:tplc="35125750">
      <w:start w:val="1"/>
      <w:numFmt w:val="decimal"/>
      <w:lvlText w:val="%1"/>
      <w:lvlJc w:val="left"/>
    </w:lvl>
    <w:lvl w:ilvl="1" w:tplc="0CA8FB9C">
      <w:start w:val="1"/>
      <w:numFmt w:val="decimal"/>
      <w:lvlText w:val="%2."/>
      <w:lvlJc w:val="left"/>
    </w:lvl>
    <w:lvl w:ilvl="2" w:tplc="3078DDC0">
      <w:numFmt w:val="decimal"/>
      <w:lvlText w:val=""/>
      <w:lvlJc w:val="left"/>
    </w:lvl>
    <w:lvl w:ilvl="3" w:tplc="B5923FCA">
      <w:numFmt w:val="decimal"/>
      <w:lvlText w:val=""/>
      <w:lvlJc w:val="left"/>
    </w:lvl>
    <w:lvl w:ilvl="4" w:tplc="BE182F82">
      <w:numFmt w:val="decimal"/>
      <w:lvlText w:val=""/>
      <w:lvlJc w:val="left"/>
    </w:lvl>
    <w:lvl w:ilvl="5" w:tplc="0E845484">
      <w:numFmt w:val="decimal"/>
      <w:lvlText w:val=""/>
      <w:lvlJc w:val="left"/>
    </w:lvl>
    <w:lvl w:ilvl="6" w:tplc="CDB42CBA">
      <w:numFmt w:val="decimal"/>
      <w:lvlText w:val=""/>
      <w:lvlJc w:val="left"/>
    </w:lvl>
    <w:lvl w:ilvl="7" w:tplc="343C35B6">
      <w:numFmt w:val="decimal"/>
      <w:lvlText w:val=""/>
      <w:lvlJc w:val="left"/>
    </w:lvl>
    <w:lvl w:ilvl="8" w:tplc="E4A2DD30">
      <w:numFmt w:val="decimal"/>
      <w:lvlText w:val=""/>
      <w:lvlJc w:val="left"/>
    </w:lvl>
  </w:abstractNum>
  <w:abstractNum w:abstractNumId="5">
    <w:nsid w:val="0B03E0C6"/>
    <w:multiLevelType w:val="hybridMultilevel"/>
    <w:tmpl w:val="6D9EC05C"/>
    <w:lvl w:ilvl="0" w:tplc="3A9000D4">
      <w:start w:val="11"/>
      <w:numFmt w:val="decimal"/>
      <w:lvlText w:val="%1."/>
      <w:lvlJc w:val="left"/>
    </w:lvl>
    <w:lvl w:ilvl="1" w:tplc="3BD250A4">
      <w:numFmt w:val="decimal"/>
      <w:lvlText w:val=""/>
      <w:lvlJc w:val="left"/>
    </w:lvl>
    <w:lvl w:ilvl="2" w:tplc="3ADA4532">
      <w:numFmt w:val="decimal"/>
      <w:lvlText w:val=""/>
      <w:lvlJc w:val="left"/>
    </w:lvl>
    <w:lvl w:ilvl="3" w:tplc="E432E7D2">
      <w:numFmt w:val="decimal"/>
      <w:lvlText w:val=""/>
      <w:lvlJc w:val="left"/>
    </w:lvl>
    <w:lvl w:ilvl="4" w:tplc="EABA7D18">
      <w:numFmt w:val="decimal"/>
      <w:lvlText w:val=""/>
      <w:lvlJc w:val="left"/>
    </w:lvl>
    <w:lvl w:ilvl="5" w:tplc="5DBEBC4E">
      <w:numFmt w:val="decimal"/>
      <w:lvlText w:val=""/>
      <w:lvlJc w:val="left"/>
    </w:lvl>
    <w:lvl w:ilvl="6" w:tplc="AD02B95E">
      <w:numFmt w:val="decimal"/>
      <w:lvlText w:val=""/>
      <w:lvlJc w:val="left"/>
    </w:lvl>
    <w:lvl w:ilvl="7" w:tplc="FD60E9D0">
      <w:numFmt w:val="decimal"/>
      <w:lvlText w:val=""/>
      <w:lvlJc w:val="left"/>
    </w:lvl>
    <w:lvl w:ilvl="8" w:tplc="86446E1C">
      <w:numFmt w:val="decimal"/>
      <w:lvlText w:val=""/>
      <w:lvlJc w:val="left"/>
    </w:lvl>
  </w:abstractNum>
  <w:abstractNum w:abstractNumId="6">
    <w:nsid w:val="153EA438"/>
    <w:multiLevelType w:val="hybridMultilevel"/>
    <w:tmpl w:val="061E2EB8"/>
    <w:lvl w:ilvl="0" w:tplc="C6AA097A">
      <w:start w:val="3"/>
      <w:numFmt w:val="decimal"/>
      <w:lvlText w:val="%1."/>
      <w:lvlJc w:val="left"/>
    </w:lvl>
    <w:lvl w:ilvl="1" w:tplc="11A8AE3C">
      <w:numFmt w:val="decimal"/>
      <w:lvlText w:val=""/>
      <w:lvlJc w:val="left"/>
    </w:lvl>
    <w:lvl w:ilvl="2" w:tplc="BBDED3EA">
      <w:numFmt w:val="decimal"/>
      <w:lvlText w:val=""/>
      <w:lvlJc w:val="left"/>
    </w:lvl>
    <w:lvl w:ilvl="3" w:tplc="4118AAC6">
      <w:numFmt w:val="decimal"/>
      <w:lvlText w:val=""/>
      <w:lvlJc w:val="left"/>
    </w:lvl>
    <w:lvl w:ilvl="4" w:tplc="114E36AE">
      <w:numFmt w:val="decimal"/>
      <w:lvlText w:val=""/>
      <w:lvlJc w:val="left"/>
    </w:lvl>
    <w:lvl w:ilvl="5" w:tplc="267E00DC">
      <w:numFmt w:val="decimal"/>
      <w:lvlText w:val=""/>
      <w:lvlJc w:val="left"/>
    </w:lvl>
    <w:lvl w:ilvl="6" w:tplc="38208D56">
      <w:numFmt w:val="decimal"/>
      <w:lvlText w:val=""/>
      <w:lvlJc w:val="left"/>
    </w:lvl>
    <w:lvl w:ilvl="7" w:tplc="8B1AED76">
      <w:numFmt w:val="decimal"/>
      <w:lvlText w:val=""/>
      <w:lvlJc w:val="left"/>
    </w:lvl>
    <w:lvl w:ilvl="8" w:tplc="6D887C72">
      <w:numFmt w:val="decimal"/>
      <w:lvlText w:val=""/>
      <w:lvlJc w:val="left"/>
    </w:lvl>
  </w:abstractNum>
  <w:abstractNum w:abstractNumId="7">
    <w:nsid w:val="189A769B"/>
    <w:multiLevelType w:val="hybridMultilevel"/>
    <w:tmpl w:val="CB68EF04"/>
    <w:lvl w:ilvl="0" w:tplc="19FAEF84">
      <w:start w:val="16"/>
      <w:numFmt w:val="decimal"/>
      <w:lvlText w:val="%1."/>
      <w:lvlJc w:val="left"/>
    </w:lvl>
    <w:lvl w:ilvl="1" w:tplc="3C480906">
      <w:numFmt w:val="decimal"/>
      <w:lvlText w:val=""/>
      <w:lvlJc w:val="left"/>
    </w:lvl>
    <w:lvl w:ilvl="2" w:tplc="67DCCCAA">
      <w:numFmt w:val="decimal"/>
      <w:lvlText w:val=""/>
      <w:lvlJc w:val="left"/>
    </w:lvl>
    <w:lvl w:ilvl="3" w:tplc="55086C60">
      <w:numFmt w:val="decimal"/>
      <w:lvlText w:val=""/>
      <w:lvlJc w:val="left"/>
    </w:lvl>
    <w:lvl w:ilvl="4" w:tplc="3030F6CE">
      <w:numFmt w:val="decimal"/>
      <w:lvlText w:val=""/>
      <w:lvlJc w:val="left"/>
    </w:lvl>
    <w:lvl w:ilvl="5" w:tplc="C2A60DF2">
      <w:numFmt w:val="decimal"/>
      <w:lvlText w:val=""/>
      <w:lvlJc w:val="left"/>
    </w:lvl>
    <w:lvl w:ilvl="6" w:tplc="4C9A342E">
      <w:numFmt w:val="decimal"/>
      <w:lvlText w:val=""/>
      <w:lvlJc w:val="left"/>
    </w:lvl>
    <w:lvl w:ilvl="7" w:tplc="3FAC3D88">
      <w:numFmt w:val="decimal"/>
      <w:lvlText w:val=""/>
      <w:lvlJc w:val="left"/>
    </w:lvl>
    <w:lvl w:ilvl="8" w:tplc="F33C0AF8">
      <w:numFmt w:val="decimal"/>
      <w:lvlText w:val=""/>
      <w:lvlJc w:val="left"/>
    </w:lvl>
  </w:abstractNum>
  <w:abstractNum w:abstractNumId="8">
    <w:nsid w:val="1E7FF521"/>
    <w:multiLevelType w:val="hybridMultilevel"/>
    <w:tmpl w:val="3B56AFA2"/>
    <w:lvl w:ilvl="0" w:tplc="5BE85600">
      <w:start w:val="2"/>
      <w:numFmt w:val="decimal"/>
      <w:lvlText w:val="%1."/>
      <w:lvlJc w:val="left"/>
    </w:lvl>
    <w:lvl w:ilvl="1" w:tplc="C1CC2A8E">
      <w:numFmt w:val="decimal"/>
      <w:lvlText w:val=""/>
      <w:lvlJc w:val="left"/>
    </w:lvl>
    <w:lvl w:ilvl="2" w:tplc="0EAAEE44">
      <w:numFmt w:val="decimal"/>
      <w:lvlText w:val=""/>
      <w:lvlJc w:val="left"/>
    </w:lvl>
    <w:lvl w:ilvl="3" w:tplc="45B0E2EC">
      <w:numFmt w:val="decimal"/>
      <w:lvlText w:val=""/>
      <w:lvlJc w:val="left"/>
    </w:lvl>
    <w:lvl w:ilvl="4" w:tplc="0FF21F02">
      <w:numFmt w:val="decimal"/>
      <w:lvlText w:val=""/>
      <w:lvlJc w:val="left"/>
    </w:lvl>
    <w:lvl w:ilvl="5" w:tplc="1780F00C">
      <w:numFmt w:val="decimal"/>
      <w:lvlText w:val=""/>
      <w:lvlJc w:val="left"/>
    </w:lvl>
    <w:lvl w:ilvl="6" w:tplc="864EE744">
      <w:numFmt w:val="decimal"/>
      <w:lvlText w:val=""/>
      <w:lvlJc w:val="left"/>
    </w:lvl>
    <w:lvl w:ilvl="7" w:tplc="B12458A2">
      <w:numFmt w:val="decimal"/>
      <w:lvlText w:val=""/>
      <w:lvlJc w:val="left"/>
    </w:lvl>
    <w:lvl w:ilvl="8" w:tplc="92B4AA06">
      <w:numFmt w:val="decimal"/>
      <w:lvlText w:val=""/>
      <w:lvlJc w:val="left"/>
    </w:lvl>
  </w:abstractNum>
  <w:abstractNum w:abstractNumId="9">
    <w:nsid w:val="22221A70"/>
    <w:multiLevelType w:val="hybridMultilevel"/>
    <w:tmpl w:val="2F2E44EC"/>
    <w:lvl w:ilvl="0" w:tplc="848C7B7C">
      <w:start w:val="5"/>
      <w:numFmt w:val="decimal"/>
      <w:lvlText w:val="%1."/>
      <w:lvlJc w:val="left"/>
    </w:lvl>
    <w:lvl w:ilvl="1" w:tplc="E9E6DEB8">
      <w:numFmt w:val="decimal"/>
      <w:lvlText w:val=""/>
      <w:lvlJc w:val="left"/>
    </w:lvl>
    <w:lvl w:ilvl="2" w:tplc="C16A8172">
      <w:numFmt w:val="decimal"/>
      <w:lvlText w:val=""/>
      <w:lvlJc w:val="left"/>
    </w:lvl>
    <w:lvl w:ilvl="3" w:tplc="8C4A5974">
      <w:numFmt w:val="decimal"/>
      <w:lvlText w:val=""/>
      <w:lvlJc w:val="left"/>
    </w:lvl>
    <w:lvl w:ilvl="4" w:tplc="36FCEE40">
      <w:numFmt w:val="decimal"/>
      <w:lvlText w:val=""/>
      <w:lvlJc w:val="left"/>
    </w:lvl>
    <w:lvl w:ilvl="5" w:tplc="D2CA4A0C">
      <w:numFmt w:val="decimal"/>
      <w:lvlText w:val=""/>
      <w:lvlJc w:val="left"/>
    </w:lvl>
    <w:lvl w:ilvl="6" w:tplc="2FD2F950">
      <w:numFmt w:val="decimal"/>
      <w:lvlText w:val=""/>
      <w:lvlJc w:val="left"/>
    </w:lvl>
    <w:lvl w:ilvl="7" w:tplc="1D769822">
      <w:numFmt w:val="decimal"/>
      <w:lvlText w:val=""/>
      <w:lvlJc w:val="left"/>
    </w:lvl>
    <w:lvl w:ilvl="8" w:tplc="F558FA7A">
      <w:numFmt w:val="decimal"/>
      <w:lvlText w:val=""/>
      <w:lvlJc w:val="left"/>
    </w:lvl>
  </w:abstractNum>
  <w:abstractNum w:abstractNumId="10">
    <w:nsid w:val="2443A858"/>
    <w:multiLevelType w:val="hybridMultilevel"/>
    <w:tmpl w:val="CB8A12AA"/>
    <w:lvl w:ilvl="0" w:tplc="52B6842C">
      <w:start w:val="1"/>
      <w:numFmt w:val="decimal"/>
      <w:lvlText w:val="%1."/>
      <w:lvlJc w:val="left"/>
    </w:lvl>
    <w:lvl w:ilvl="1" w:tplc="EE6C6912">
      <w:numFmt w:val="decimal"/>
      <w:lvlText w:val=""/>
      <w:lvlJc w:val="left"/>
    </w:lvl>
    <w:lvl w:ilvl="2" w:tplc="52C26CD6">
      <w:numFmt w:val="decimal"/>
      <w:lvlText w:val=""/>
      <w:lvlJc w:val="left"/>
    </w:lvl>
    <w:lvl w:ilvl="3" w:tplc="B9AEF944">
      <w:numFmt w:val="decimal"/>
      <w:lvlText w:val=""/>
      <w:lvlJc w:val="left"/>
    </w:lvl>
    <w:lvl w:ilvl="4" w:tplc="6310F154">
      <w:numFmt w:val="decimal"/>
      <w:lvlText w:val=""/>
      <w:lvlJc w:val="left"/>
    </w:lvl>
    <w:lvl w:ilvl="5" w:tplc="E62CE5FA">
      <w:numFmt w:val="decimal"/>
      <w:lvlText w:val=""/>
      <w:lvlJc w:val="left"/>
    </w:lvl>
    <w:lvl w:ilvl="6" w:tplc="64884CC2">
      <w:numFmt w:val="decimal"/>
      <w:lvlText w:val=""/>
      <w:lvlJc w:val="left"/>
    </w:lvl>
    <w:lvl w:ilvl="7" w:tplc="0CF0D72A">
      <w:numFmt w:val="decimal"/>
      <w:lvlText w:val=""/>
      <w:lvlJc w:val="left"/>
    </w:lvl>
    <w:lvl w:ilvl="8" w:tplc="0EFC3AD6">
      <w:numFmt w:val="decimal"/>
      <w:lvlText w:val=""/>
      <w:lvlJc w:val="left"/>
    </w:lvl>
  </w:abstractNum>
  <w:abstractNum w:abstractNumId="11">
    <w:nsid w:val="2463B9EA"/>
    <w:multiLevelType w:val="hybridMultilevel"/>
    <w:tmpl w:val="2D743876"/>
    <w:lvl w:ilvl="0" w:tplc="8EFE39EA">
      <w:start w:val="6"/>
      <w:numFmt w:val="decimal"/>
      <w:lvlText w:val="%1."/>
      <w:lvlJc w:val="left"/>
    </w:lvl>
    <w:lvl w:ilvl="1" w:tplc="4B6A99BA">
      <w:numFmt w:val="decimal"/>
      <w:lvlText w:val=""/>
      <w:lvlJc w:val="left"/>
    </w:lvl>
    <w:lvl w:ilvl="2" w:tplc="FAFC5840">
      <w:numFmt w:val="decimal"/>
      <w:lvlText w:val=""/>
      <w:lvlJc w:val="left"/>
    </w:lvl>
    <w:lvl w:ilvl="3" w:tplc="E9420760">
      <w:numFmt w:val="decimal"/>
      <w:lvlText w:val=""/>
      <w:lvlJc w:val="left"/>
    </w:lvl>
    <w:lvl w:ilvl="4" w:tplc="3BEAD022">
      <w:numFmt w:val="decimal"/>
      <w:lvlText w:val=""/>
      <w:lvlJc w:val="left"/>
    </w:lvl>
    <w:lvl w:ilvl="5" w:tplc="31224886">
      <w:numFmt w:val="decimal"/>
      <w:lvlText w:val=""/>
      <w:lvlJc w:val="left"/>
    </w:lvl>
    <w:lvl w:ilvl="6" w:tplc="A3EAD3B0">
      <w:numFmt w:val="decimal"/>
      <w:lvlText w:val=""/>
      <w:lvlJc w:val="left"/>
    </w:lvl>
    <w:lvl w:ilvl="7" w:tplc="82521052">
      <w:numFmt w:val="decimal"/>
      <w:lvlText w:val=""/>
      <w:lvlJc w:val="left"/>
    </w:lvl>
    <w:lvl w:ilvl="8" w:tplc="664CE4E4">
      <w:numFmt w:val="decimal"/>
      <w:lvlText w:val=""/>
      <w:lvlJc w:val="left"/>
    </w:lvl>
  </w:abstractNum>
  <w:abstractNum w:abstractNumId="12">
    <w:nsid w:val="2CA88611"/>
    <w:multiLevelType w:val="hybridMultilevel"/>
    <w:tmpl w:val="DCE276DA"/>
    <w:lvl w:ilvl="0" w:tplc="21980A82">
      <w:start w:val="21"/>
      <w:numFmt w:val="decimal"/>
      <w:lvlText w:val="%1."/>
      <w:lvlJc w:val="left"/>
    </w:lvl>
    <w:lvl w:ilvl="1" w:tplc="8ED4C1FC">
      <w:numFmt w:val="decimal"/>
      <w:lvlText w:val=""/>
      <w:lvlJc w:val="left"/>
    </w:lvl>
    <w:lvl w:ilvl="2" w:tplc="69BE2236">
      <w:numFmt w:val="decimal"/>
      <w:lvlText w:val=""/>
      <w:lvlJc w:val="left"/>
    </w:lvl>
    <w:lvl w:ilvl="3" w:tplc="DB1EA488">
      <w:numFmt w:val="decimal"/>
      <w:lvlText w:val=""/>
      <w:lvlJc w:val="left"/>
    </w:lvl>
    <w:lvl w:ilvl="4" w:tplc="9476E0DE">
      <w:numFmt w:val="decimal"/>
      <w:lvlText w:val=""/>
      <w:lvlJc w:val="left"/>
    </w:lvl>
    <w:lvl w:ilvl="5" w:tplc="411C26EE">
      <w:numFmt w:val="decimal"/>
      <w:lvlText w:val=""/>
      <w:lvlJc w:val="left"/>
    </w:lvl>
    <w:lvl w:ilvl="6" w:tplc="DDC43B5E">
      <w:numFmt w:val="decimal"/>
      <w:lvlText w:val=""/>
      <w:lvlJc w:val="left"/>
    </w:lvl>
    <w:lvl w:ilvl="7" w:tplc="02A4CCA0">
      <w:numFmt w:val="decimal"/>
      <w:lvlText w:val=""/>
      <w:lvlJc w:val="left"/>
    </w:lvl>
    <w:lvl w:ilvl="8" w:tplc="B2001FC8">
      <w:numFmt w:val="decimal"/>
      <w:lvlText w:val=""/>
      <w:lvlJc w:val="left"/>
    </w:lvl>
  </w:abstractNum>
  <w:abstractNum w:abstractNumId="13">
    <w:nsid w:val="2D1D5AE9"/>
    <w:multiLevelType w:val="hybridMultilevel"/>
    <w:tmpl w:val="908A871C"/>
    <w:lvl w:ilvl="0" w:tplc="A776CFAE">
      <w:start w:val="1"/>
      <w:numFmt w:val="bullet"/>
      <w:lvlText w:val="-"/>
      <w:lvlJc w:val="left"/>
    </w:lvl>
    <w:lvl w:ilvl="1" w:tplc="C1CE8314">
      <w:numFmt w:val="decimal"/>
      <w:lvlText w:val=""/>
      <w:lvlJc w:val="left"/>
    </w:lvl>
    <w:lvl w:ilvl="2" w:tplc="2736A930">
      <w:numFmt w:val="decimal"/>
      <w:lvlText w:val=""/>
      <w:lvlJc w:val="left"/>
    </w:lvl>
    <w:lvl w:ilvl="3" w:tplc="41722E2C">
      <w:numFmt w:val="decimal"/>
      <w:lvlText w:val=""/>
      <w:lvlJc w:val="left"/>
    </w:lvl>
    <w:lvl w:ilvl="4" w:tplc="C75C8DAA">
      <w:numFmt w:val="decimal"/>
      <w:lvlText w:val=""/>
      <w:lvlJc w:val="left"/>
    </w:lvl>
    <w:lvl w:ilvl="5" w:tplc="3058ED28">
      <w:numFmt w:val="decimal"/>
      <w:lvlText w:val=""/>
      <w:lvlJc w:val="left"/>
    </w:lvl>
    <w:lvl w:ilvl="6" w:tplc="B61015C6">
      <w:numFmt w:val="decimal"/>
      <w:lvlText w:val=""/>
      <w:lvlJc w:val="left"/>
    </w:lvl>
    <w:lvl w:ilvl="7" w:tplc="D2F6D548">
      <w:numFmt w:val="decimal"/>
      <w:lvlText w:val=""/>
      <w:lvlJc w:val="left"/>
    </w:lvl>
    <w:lvl w:ilvl="8" w:tplc="A51CA3DC">
      <w:numFmt w:val="decimal"/>
      <w:lvlText w:val=""/>
      <w:lvlJc w:val="left"/>
    </w:lvl>
  </w:abstractNum>
  <w:abstractNum w:abstractNumId="14">
    <w:nsid w:val="2D517796"/>
    <w:multiLevelType w:val="hybridMultilevel"/>
    <w:tmpl w:val="7DEE8874"/>
    <w:lvl w:ilvl="0" w:tplc="29F03B88">
      <w:start w:val="2"/>
      <w:numFmt w:val="decimal"/>
      <w:lvlText w:val="%1."/>
      <w:lvlJc w:val="left"/>
    </w:lvl>
    <w:lvl w:ilvl="1" w:tplc="1D60440C">
      <w:numFmt w:val="decimal"/>
      <w:lvlText w:val=""/>
      <w:lvlJc w:val="left"/>
    </w:lvl>
    <w:lvl w:ilvl="2" w:tplc="F8489A06">
      <w:numFmt w:val="decimal"/>
      <w:lvlText w:val=""/>
      <w:lvlJc w:val="left"/>
    </w:lvl>
    <w:lvl w:ilvl="3" w:tplc="55DE896A">
      <w:numFmt w:val="decimal"/>
      <w:lvlText w:val=""/>
      <w:lvlJc w:val="left"/>
    </w:lvl>
    <w:lvl w:ilvl="4" w:tplc="1A4086C6">
      <w:numFmt w:val="decimal"/>
      <w:lvlText w:val=""/>
      <w:lvlJc w:val="left"/>
    </w:lvl>
    <w:lvl w:ilvl="5" w:tplc="E2EAD9DC">
      <w:numFmt w:val="decimal"/>
      <w:lvlText w:val=""/>
      <w:lvlJc w:val="left"/>
    </w:lvl>
    <w:lvl w:ilvl="6" w:tplc="8E0AA23C">
      <w:numFmt w:val="decimal"/>
      <w:lvlText w:val=""/>
      <w:lvlJc w:val="left"/>
    </w:lvl>
    <w:lvl w:ilvl="7" w:tplc="4BC66DCE">
      <w:numFmt w:val="decimal"/>
      <w:lvlText w:val=""/>
      <w:lvlJc w:val="left"/>
    </w:lvl>
    <w:lvl w:ilvl="8" w:tplc="DE1A0862">
      <w:numFmt w:val="decimal"/>
      <w:lvlText w:val=""/>
      <w:lvlJc w:val="left"/>
    </w:lvl>
  </w:abstractNum>
  <w:abstractNum w:abstractNumId="15">
    <w:nsid w:val="3006C83E"/>
    <w:multiLevelType w:val="hybridMultilevel"/>
    <w:tmpl w:val="5462CD3E"/>
    <w:lvl w:ilvl="0" w:tplc="47561118">
      <w:start w:val="1"/>
      <w:numFmt w:val="lowerLetter"/>
      <w:lvlText w:val="%1)"/>
      <w:lvlJc w:val="left"/>
    </w:lvl>
    <w:lvl w:ilvl="1" w:tplc="3F6212DE">
      <w:numFmt w:val="decimal"/>
      <w:lvlText w:val=""/>
      <w:lvlJc w:val="left"/>
    </w:lvl>
    <w:lvl w:ilvl="2" w:tplc="544C702A">
      <w:numFmt w:val="decimal"/>
      <w:lvlText w:val=""/>
      <w:lvlJc w:val="left"/>
    </w:lvl>
    <w:lvl w:ilvl="3" w:tplc="78386B28">
      <w:numFmt w:val="decimal"/>
      <w:lvlText w:val=""/>
      <w:lvlJc w:val="left"/>
    </w:lvl>
    <w:lvl w:ilvl="4" w:tplc="3E90654A">
      <w:numFmt w:val="decimal"/>
      <w:lvlText w:val=""/>
      <w:lvlJc w:val="left"/>
    </w:lvl>
    <w:lvl w:ilvl="5" w:tplc="281AB16C">
      <w:numFmt w:val="decimal"/>
      <w:lvlText w:val=""/>
      <w:lvlJc w:val="left"/>
    </w:lvl>
    <w:lvl w:ilvl="6" w:tplc="FBF812AA">
      <w:numFmt w:val="decimal"/>
      <w:lvlText w:val=""/>
      <w:lvlJc w:val="left"/>
    </w:lvl>
    <w:lvl w:ilvl="7" w:tplc="5882E2CC">
      <w:numFmt w:val="decimal"/>
      <w:lvlText w:val=""/>
      <w:lvlJc w:val="left"/>
    </w:lvl>
    <w:lvl w:ilvl="8" w:tplc="415E1D16">
      <w:numFmt w:val="decimal"/>
      <w:lvlText w:val=""/>
      <w:lvlJc w:val="left"/>
    </w:lvl>
  </w:abstractNum>
  <w:abstractNum w:abstractNumId="16">
    <w:nsid w:val="333AB105"/>
    <w:multiLevelType w:val="hybridMultilevel"/>
    <w:tmpl w:val="D142788C"/>
    <w:lvl w:ilvl="0" w:tplc="1574459A">
      <w:start w:val="2"/>
      <w:numFmt w:val="decimal"/>
      <w:lvlText w:val="%1."/>
      <w:lvlJc w:val="left"/>
    </w:lvl>
    <w:lvl w:ilvl="1" w:tplc="9D60EC78">
      <w:numFmt w:val="decimal"/>
      <w:lvlText w:val=""/>
      <w:lvlJc w:val="left"/>
    </w:lvl>
    <w:lvl w:ilvl="2" w:tplc="72EEB410">
      <w:numFmt w:val="decimal"/>
      <w:lvlText w:val=""/>
      <w:lvlJc w:val="left"/>
    </w:lvl>
    <w:lvl w:ilvl="3" w:tplc="68AE6AB4">
      <w:numFmt w:val="decimal"/>
      <w:lvlText w:val=""/>
      <w:lvlJc w:val="left"/>
    </w:lvl>
    <w:lvl w:ilvl="4" w:tplc="1B562CE2">
      <w:numFmt w:val="decimal"/>
      <w:lvlText w:val=""/>
      <w:lvlJc w:val="left"/>
    </w:lvl>
    <w:lvl w:ilvl="5" w:tplc="2FC4F4B2">
      <w:numFmt w:val="decimal"/>
      <w:lvlText w:val=""/>
      <w:lvlJc w:val="left"/>
    </w:lvl>
    <w:lvl w:ilvl="6" w:tplc="0CE2AE9C">
      <w:numFmt w:val="decimal"/>
      <w:lvlText w:val=""/>
      <w:lvlJc w:val="left"/>
    </w:lvl>
    <w:lvl w:ilvl="7" w:tplc="4D1CAC16">
      <w:numFmt w:val="decimal"/>
      <w:lvlText w:val=""/>
      <w:lvlJc w:val="left"/>
    </w:lvl>
    <w:lvl w:ilvl="8" w:tplc="54C4554A">
      <w:numFmt w:val="decimal"/>
      <w:lvlText w:val=""/>
      <w:lvlJc w:val="left"/>
    </w:lvl>
  </w:abstractNum>
  <w:abstractNum w:abstractNumId="17">
    <w:nsid w:val="3804823E"/>
    <w:multiLevelType w:val="hybridMultilevel"/>
    <w:tmpl w:val="45AE744A"/>
    <w:lvl w:ilvl="0" w:tplc="9CBC56D4">
      <w:start w:val="4"/>
      <w:numFmt w:val="decimal"/>
      <w:lvlText w:val="%1."/>
      <w:lvlJc w:val="left"/>
    </w:lvl>
    <w:lvl w:ilvl="1" w:tplc="9BAC80C4">
      <w:numFmt w:val="decimal"/>
      <w:lvlText w:val=""/>
      <w:lvlJc w:val="left"/>
    </w:lvl>
    <w:lvl w:ilvl="2" w:tplc="4426BF1C">
      <w:numFmt w:val="decimal"/>
      <w:lvlText w:val=""/>
      <w:lvlJc w:val="left"/>
    </w:lvl>
    <w:lvl w:ilvl="3" w:tplc="21CE51B6">
      <w:numFmt w:val="decimal"/>
      <w:lvlText w:val=""/>
      <w:lvlJc w:val="left"/>
    </w:lvl>
    <w:lvl w:ilvl="4" w:tplc="43AC7C1C">
      <w:numFmt w:val="decimal"/>
      <w:lvlText w:val=""/>
      <w:lvlJc w:val="left"/>
    </w:lvl>
    <w:lvl w:ilvl="5" w:tplc="C12C42F2">
      <w:numFmt w:val="decimal"/>
      <w:lvlText w:val=""/>
      <w:lvlJc w:val="left"/>
    </w:lvl>
    <w:lvl w:ilvl="6" w:tplc="8A3821B6">
      <w:numFmt w:val="decimal"/>
      <w:lvlText w:val=""/>
      <w:lvlJc w:val="left"/>
    </w:lvl>
    <w:lvl w:ilvl="7" w:tplc="9A4A8D0C">
      <w:numFmt w:val="decimal"/>
      <w:lvlText w:val=""/>
      <w:lvlJc w:val="left"/>
    </w:lvl>
    <w:lvl w:ilvl="8" w:tplc="7C2C3AE4">
      <w:numFmt w:val="decimal"/>
      <w:lvlText w:val=""/>
      <w:lvlJc w:val="left"/>
    </w:lvl>
  </w:abstractNum>
  <w:abstractNum w:abstractNumId="18">
    <w:nsid w:val="3855585C"/>
    <w:multiLevelType w:val="hybridMultilevel"/>
    <w:tmpl w:val="8C949F5A"/>
    <w:lvl w:ilvl="0" w:tplc="A61A9C48">
      <w:start w:val="2"/>
      <w:numFmt w:val="decimal"/>
      <w:lvlText w:val="%1."/>
      <w:lvlJc w:val="left"/>
    </w:lvl>
    <w:lvl w:ilvl="1" w:tplc="20ACB9C4">
      <w:numFmt w:val="decimal"/>
      <w:lvlText w:val=""/>
      <w:lvlJc w:val="left"/>
    </w:lvl>
    <w:lvl w:ilvl="2" w:tplc="3F4E20C4">
      <w:numFmt w:val="decimal"/>
      <w:lvlText w:val=""/>
      <w:lvlJc w:val="left"/>
    </w:lvl>
    <w:lvl w:ilvl="3" w:tplc="5D004F34">
      <w:numFmt w:val="decimal"/>
      <w:lvlText w:val=""/>
      <w:lvlJc w:val="left"/>
    </w:lvl>
    <w:lvl w:ilvl="4" w:tplc="0C80D326">
      <w:numFmt w:val="decimal"/>
      <w:lvlText w:val=""/>
      <w:lvlJc w:val="left"/>
    </w:lvl>
    <w:lvl w:ilvl="5" w:tplc="F04C5C2A">
      <w:numFmt w:val="decimal"/>
      <w:lvlText w:val=""/>
      <w:lvlJc w:val="left"/>
    </w:lvl>
    <w:lvl w:ilvl="6" w:tplc="21F643FE">
      <w:numFmt w:val="decimal"/>
      <w:lvlText w:val=""/>
      <w:lvlJc w:val="left"/>
    </w:lvl>
    <w:lvl w:ilvl="7" w:tplc="C9A8DF3C">
      <w:numFmt w:val="decimal"/>
      <w:lvlText w:val=""/>
      <w:lvlJc w:val="left"/>
    </w:lvl>
    <w:lvl w:ilvl="8" w:tplc="8302519C">
      <w:numFmt w:val="decimal"/>
      <w:lvlText w:val=""/>
      <w:lvlJc w:val="left"/>
    </w:lvl>
  </w:abstractNum>
  <w:abstractNum w:abstractNumId="19">
    <w:nsid w:val="3A95F874"/>
    <w:multiLevelType w:val="hybridMultilevel"/>
    <w:tmpl w:val="35A42816"/>
    <w:lvl w:ilvl="0" w:tplc="60866604">
      <w:start w:val="1"/>
      <w:numFmt w:val="lowerLetter"/>
      <w:lvlText w:val="%1)"/>
      <w:lvlJc w:val="left"/>
    </w:lvl>
    <w:lvl w:ilvl="1" w:tplc="27E62112">
      <w:numFmt w:val="decimal"/>
      <w:lvlText w:val=""/>
      <w:lvlJc w:val="left"/>
    </w:lvl>
    <w:lvl w:ilvl="2" w:tplc="0EDEC548">
      <w:numFmt w:val="decimal"/>
      <w:lvlText w:val=""/>
      <w:lvlJc w:val="left"/>
    </w:lvl>
    <w:lvl w:ilvl="3" w:tplc="EF8462CE">
      <w:numFmt w:val="decimal"/>
      <w:lvlText w:val=""/>
      <w:lvlJc w:val="left"/>
    </w:lvl>
    <w:lvl w:ilvl="4" w:tplc="EE446494">
      <w:numFmt w:val="decimal"/>
      <w:lvlText w:val=""/>
      <w:lvlJc w:val="left"/>
    </w:lvl>
    <w:lvl w:ilvl="5" w:tplc="FC2CEA34">
      <w:numFmt w:val="decimal"/>
      <w:lvlText w:val=""/>
      <w:lvlJc w:val="left"/>
    </w:lvl>
    <w:lvl w:ilvl="6" w:tplc="4F3AEDA0">
      <w:numFmt w:val="decimal"/>
      <w:lvlText w:val=""/>
      <w:lvlJc w:val="left"/>
    </w:lvl>
    <w:lvl w:ilvl="7" w:tplc="93E8A2A8">
      <w:numFmt w:val="decimal"/>
      <w:lvlText w:val=""/>
      <w:lvlJc w:val="left"/>
    </w:lvl>
    <w:lvl w:ilvl="8" w:tplc="886038EE">
      <w:numFmt w:val="decimal"/>
      <w:lvlText w:val=""/>
      <w:lvlJc w:val="left"/>
    </w:lvl>
  </w:abstractNum>
  <w:abstractNum w:abstractNumId="20">
    <w:nsid w:val="419AC241"/>
    <w:multiLevelType w:val="hybridMultilevel"/>
    <w:tmpl w:val="F4E21576"/>
    <w:lvl w:ilvl="0" w:tplc="D5A4A68C">
      <w:start w:val="4"/>
      <w:numFmt w:val="lowerLetter"/>
      <w:lvlText w:val="%1)"/>
      <w:lvlJc w:val="left"/>
    </w:lvl>
    <w:lvl w:ilvl="1" w:tplc="FBB4C06A">
      <w:numFmt w:val="decimal"/>
      <w:lvlText w:val=""/>
      <w:lvlJc w:val="left"/>
    </w:lvl>
    <w:lvl w:ilvl="2" w:tplc="474A6E28">
      <w:numFmt w:val="decimal"/>
      <w:lvlText w:val=""/>
      <w:lvlJc w:val="left"/>
    </w:lvl>
    <w:lvl w:ilvl="3" w:tplc="773E1E4A">
      <w:numFmt w:val="decimal"/>
      <w:lvlText w:val=""/>
      <w:lvlJc w:val="left"/>
    </w:lvl>
    <w:lvl w:ilvl="4" w:tplc="5BE4BA8C">
      <w:numFmt w:val="decimal"/>
      <w:lvlText w:val=""/>
      <w:lvlJc w:val="left"/>
    </w:lvl>
    <w:lvl w:ilvl="5" w:tplc="3F749E3A">
      <w:numFmt w:val="decimal"/>
      <w:lvlText w:val=""/>
      <w:lvlJc w:val="left"/>
    </w:lvl>
    <w:lvl w:ilvl="6" w:tplc="8DA47818">
      <w:numFmt w:val="decimal"/>
      <w:lvlText w:val=""/>
      <w:lvlJc w:val="left"/>
    </w:lvl>
    <w:lvl w:ilvl="7" w:tplc="91A4B35A">
      <w:numFmt w:val="decimal"/>
      <w:lvlText w:val=""/>
      <w:lvlJc w:val="left"/>
    </w:lvl>
    <w:lvl w:ilvl="8" w:tplc="1EE20480">
      <w:numFmt w:val="decimal"/>
      <w:lvlText w:val=""/>
      <w:lvlJc w:val="left"/>
    </w:lvl>
  </w:abstractNum>
  <w:abstractNum w:abstractNumId="21">
    <w:nsid w:val="4353D0CD"/>
    <w:multiLevelType w:val="hybridMultilevel"/>
    <w:tmpl w:val="F1921C3A"/>
    <w:lvl w:ilvl="0" w:tplc="57AEFEA0">
      <w:start w:val="7"/>
      <w:numFmt w:val="decimal"/>
      <w:lvlText w:val="%1."/>
      <w:lvlJc w:val="left"/>
    </w:lvl>
    <w:lvl w:ilvl="1" w:tplc="EAAC5BE0">
      <w:numFmt w:val="decimal"/>
      <w:lvlText w:val=""/>
      <w:lvlJc w:val="left"/>
    </w:lvl>
    <w:lvl w:ilvl="2" w:tplc="275C5EF6">
      <w:numFmt w:val="decimal"/>
      <w:lvlText w:val=""/>
      <w:lvlJc w:val="left"/>
    </w:lvl>
    <w:lvl w:ilvl="3" w:tplc="6F741C90">
      <w:numFmt w:val="decimal"/>
      <w:lvlText w:val=""/>
      <w:lvlJc w:val="left"/>
    </w:lvl>
    <w:lvl w:ilvl="4" w:tplc="0010A0B2">
      <w:numFmt w:val="decimal"/>
      <w:lvlText w:val=""/>
      <w:lvlJc w:val="left"/>
    </w:lvl>
    <w:lvl w:ilvl="5" w:tplc="47E44898">
      <w:numFmt w:val="decimal"/>
      <w:lvlText w:val=""/>
      <w:lvlJc w:val="left"/>
    </w:lvl>
    <w:lvl w:ilvl="6" w:tplc="7EACECDA">
      <w:numFmt w:val="decimal"/>
      <w:lvlText w:val=""/>
      <w:lvlJc w:val="left"/>
    </w:lvl>
    <w:lvl w:ilvl="7" w:tplc="F9A00722">
      <w:numFmt w:val="decimal"/>
      <w:lvlText w:val=""/>
      <w:lvlJc w:val="left"/>
    </w:lvl>
    <w:lvl w:ilvl="8" w:tplc="E0F821AE">
      <w:numFmt w:val="decimal"/>
      <w:lvlText w:val=""/>
      <w:lvlJc w:val="left"/>
    </w:lvl>
  </w:abstractNum>
  <w:abstractNum w:abstractNumId="22">
    <w:nsid w:val="440BADFC"/>
    <w:multiLevelType w:val="hybridMultilevel"/>
    <w:tmpl w:val="84260802"/>
    <w:lvl w:ilvl="0" w:tplc="A6AE0C24">
      <w:start w:val="3"/>
      <w:numFmt w:val="decimal"/>
      <w:lvlText w:val="%1."/>
      <w:lvlJc w:val="left"/>
    </w:lvl>
    <w:lvl w:ilvl="1" w:tplc="0B181166">
      <w:numFmt w:val="decimal"/>
      <w:lvlText w:val=""/>
      <w:lvlJc w:val="left"/>
    </w:lvl>
    <w:lvl w:ilvl="2" w:tplc="CB4476A0">
      <w:numFmt w:val="decimal"/>
      <w:lvlText w:val=""/>
      <w:lvlJc w:val="left"/>
    </w:lvl>
    <w:lvl w:ilvl="3" w:tplc="35127B88">
      <w:numFmt w:val="decimal"/>
      <w:lvlText w:val=""/>
      <w:lvlJc w:val="left"/>
    </w:lvl>
    <w:lvl w:ilvl="4" w:tplc="6CA0D582">
      <w:numFmt w:val="decimal"/>
      <w:lvlText w:val=""/>
      <w:lvlJc w:val="left"/>
    </w:lvl>
    <w:lvl w:ilvl="5" w:tplc="7152E9F2">
      <w:numFmt w:val="decimal"/>
      <w:lvlText w:val=""/>
      <w:lvlJc w:val="left"/>
    </w:lvl>
    <w:lvl w:ilvl="6" w:tplc="6D12AA0C">
      <w:numFmt w:val="decimal"/>
      <w:lvlText w:val=""/>
      <w:lvlJc w:val="left"/>
    </w:lvl>
    <w:lvl w:ilvl="7" w:tplc="0A4A243E">
      <w:numFmt w:val="decimal"/>
      <w:lvlText w:val=""/>
      <w:lvlJc w:val="left"/>
    </w:lvl>
    <w:lvl w:ilvl="8" w:tplc="C228333C">
      <w:numFmt w:val="decimal"/>
      <w:lvlText w:val=""/>
      <w:lvlJc w:val="left"/>
    </w:lvl>
  </w:abstractNum>
  <w:abstractNum w:abstractNumId="23">
    <w:nsid w:val="4516DDE9"/>
    <w:multiLevelType w:val="hybridMultilevel"/>
    <w:tmpl w:val="A8346D64"/>
    <w:lvl w:ilvl="0" w:tplc="30CA03CC">
      <w:start w:val="1"/>
      <w:numFmt w:val="decimal"/>
      <w:lvlText w:val="%1."/>
      <w:lvlJc w:val="left"/>
    </w:lvl>
    <w:lvl w:ilvl="1" w:tplc="FC2E0016">
      <w:numFmt w:val="decimal"/>
      <w:lvlText w:val=""/>
      <w:lvlJc w:val="left"/>
    </w:lvl>
    <w:lvl w:ilvl="2" w:tplc="BAC6F8AE">
      <w:numFmt w:val="decimal"/>
      <w:lvlText w:val=""/>
      <w:lvlJc w:val="left"/>
    </w:lvl>
    <w:lvl w:ilvl="3" w:tplc="B08A3A9A">
      <w:numFmt w:val="decimal"/>
      <w:lvlText w:val=""/>
      <w:lvlJc w:val="left"/>
    </w:lvl>
    <w:lvl w:ilvl="4" w:tplc="81C60F64">
      <w:numFmt w:val="decimal"/>
      <w:lvlText w:val=""/>
      <w:lvlJc w:val="left"/>
    </w:lvl>
    <w:lvl w:ilvl="5" w:tplc="D35ADF6C">
      <w:numFmt w:val="decimal"/>
      <w:lvlText w:val=""/>
      <w:lvlJc w:val="left"/>
    </w:lvl>
    <w:lvl w:ilvl="6" w:tplc="E1A61D0C">
      <w:numFmt w:val="decimal"/>
      <w:lvlText w:val=""/>
      <w:lvlJc w:val="left"/>
    </w:lvl>
    <w:lvl w:ilvl="7" w:tplc="CADE2602">
      <w:numFmt w:val="decimal"/>
      <w:lvlText w:val=""/>
      <w:lvlJc w:val="left"/>
    </w:lvl>
    <w:lvl w:ilvl="8" w:tplc="66D682B2">
      <w:numFmt w:val="decimal"/>
      <w:lvlText w:val=""/>
      <w:lvlJc w:val="left"/>
    </w:lvl>
  </w:abstractNum>
  <w:abstractNum w:abstractNumId="24">
    <w:nsid w:val="51EAD36B"/>
    <w:multiLevelType w:val="hybridMultilevel"/>
    <w:tmpl w:val="4AC4D456"/>
    <w:lvl w:ilvl="0" w:tplc="9D287DB8">
      <w:start w:val="1"/>
      <w:numFmt w:val="decimal"/>
      <w:lvlText w:val="%1."/>
      <w:lvlJc w:val="left"/>
    </w:lvl>
    <w:lvl w:ilvl="1" w:tplc="6C766A60">
      <w:numFmt w:val="decimal"/>
      <w:lvlText w:val=""/>
      <w:lvlJc w:val="left"/>
    </w:lvl>
    <w:lvl w:ilvl="2" w:tplc="5E9CDAA4">
      <w:numFmt w:val="decimal"/>
      <w:lvlText w:val=""/>
      <w:lvlJc w:val="left"/>
    </w:lvl>
    <w:lvl w:ilvl="3" w:tplc="651EC6B8">
      <w:numFmt w:val="decimal"/>
      <w:lvlText w:val=""/>
      <w:lvlJc w:val="left"/>
    </w:lvl>
    <w:lvl w:ilvl="4" w:tplc="2C4E3AB8">
      <w:numFmt w:val="decimal"/>
      <w:lvlText w:val=""/>
      <w:lvlJc w:val="left"/>
    </w:lvl>
    <w:lvl w:ilvl="5" w:tplc="F5D0B03E">
      <w:numFmt w:val="decimal"/>
      <w:lvlText w:val=""/>
      <w:lvlJc w:val="left"/>
    </w:lvl>
    <w:lvl w:ilvl="6" w:tplc="E7205186">
      <w:numFmt w:val="decimal"/>
      <w:lvlText w:val=""/>
      <w:lvlJc w:val="left"/>
    </w:lvl>
    <w:lvl w:ilvl="7" w:tplc="DA2C8070">
      <w:numFmt w:val="decimal"/>
      <w:lvlText w:val=""/>
      <w:lvlJc w:val="left"/>
    </w:lvl>
    <w:lvl w:ilvl="8" w:tplc="E9BC50B4">
      <w:numFmt w:val="decimal"/>
      <w:lvlText w:val=""/>
      <w:lvlJc w:val="left"/>
    </w:lvl>
  </w:abstractNum>
  <w:abstractNum w:abstractNumId="25">
    <w:nsid w:val="54E49EB4"/>
    <w:multiLevelType w:val="hybridMultilevel"/>
    <w:tmpl w:val="30F0D570"/>
    <w:lvl w:ilvl="0" w:tplc="D088ABB4">
      <w:start w:val="19"/>
      <w:numFmt w:val="decimal"/>
      <w:lvlText w:val="%1."/>
      <w:lvlJc w:val="left"/>
    </w:lvl>
    <w:lvl w:ilvl="1" w:tplc="B24457E4">
      <w:numFmt w:val="decimal"/>
      <w:lvlText w:val=""/>
      <w:lvlJc w:val="left"/>
    </w:lvl>
    <w:lvl w:ilvl="2" w:tplc="283CEE82">
      <w:numFmt w:val="decimal"/>
      <w:lvlText w:val=""/>
      <w:lvlJc w:val="left"/>
    </w:lvl>
    <w:lvl w:ilvl="3" w:tplc="8F449F00">
      <w:numFmt w:val="decimal"/>
      <w:lvlText w:val=""/>
      <w:lvlJc w:val="left"/>
    </w:lvl>
    <w:lvl w:ilvl="4" w:tplc="5276E598">
      <w:numFmt w:val="decimal"/>
      <w:lvlText w:val=""/>
      <w:lvlJc w:val="left"/>
    </w:lvl>
    <w:lvl w:ilvl="5" w:tplc="93EEA126">
      <w:numFmt w:val="decimal"/>
      <w:lvlText w:val=""/>
      <w:lvlJc w:val="left"/>
    </w:lvl>
    <w:lvl w:ilvl="6" w:tplc="AC18BFAA">
      <w:numFmt w:val="decimal"/>
      <w:lvlText w:val=""/>
      <w:lvlJc w:val="left"/>
    </w:lvl>
    <w:lvl w:ilvl="7" w:tplc="534E2E34">
      <w:numFmt w:val="decimal"/>
      <w:lvlText w:val=""/>
      <w:lvlJc w:val="left"/>
    </w:lvl>
    <w:lvl w:ilvl="8" w:tplc="04E4D7B2">
      <w:numFmt w:val="decimal"/>
      <w:lvlText w:val=""/>
      <w:lvlJc w:val="left"/>
    </w:lvl>
  </w:abstractNum>
  <w:abstractNum w:abstractNumId="26">
    <w:nsid w:val="5577F8E1"/>
    <w:multiLevelType w:val="hybridMultilevel"/>
    <w:tmpl w:val="1070D7FC"/>
    <w:lvl w:ilvl="0" w:tplc="85383BE8">
      <w:start w:val="7"/>
      <w:numFmt w:val="lowerLetter"/>
      <w:lvlText w:val="%1)"/>
      <w:lvlJc w:val="left"/>
    </w:lvl>
    <w:lvl w:ilvl="1" w:tplc="9F446CEC">
      <w:numFmt w:val="decimal"/>
      <w:lvlText w:val=""/>
      <w:lvlJc w:val="left"/>
    </w:lvl>
    <w:lvl w:ilvl="2" w:tplc="1F7C5E56">
      <w:numFmt w:val="decimal"/>
      <w:lvlText w:val=""/>
      <w:lvlJc w:val="left"/>
    </w:lvl>
    <w:lvl w:ilvl="3" w:tplc="98766914">
      <w:numFmt w:val="decimal"/>
      <w:lvlText w:val=""/>
      <w:lvlJc w:val="left"/>
    </w:lvl>
    <w:lvl w:ilvl="4" w:tplc="AE880CA8">
      <w:numFmt w:val="decimal"/>
      <w:lvlText w:val=""/>
      <w:lvlJc w:val="left"/>
    </w:lvl>
    <w:lvl w:ilvl="5" w:tplc="DF542940">
      <w:numFmt w:val="decimal"/>
      <w:lvlText w:val=""/>
      <w:lvlJc w:val="left"/>
    </w:lvl>
    <w:lvl w:ilvl="6" w:tplc="F6FEEF26">
      <w:numFmt w:val="decimal"/>
      <w:lvlText w:val=""/>
      <w:lvlJc w:val="left"/>
    </w:lvl>
    <w:lvl w:ilvl="7" w:tplc="0E3692B8">
      <w:numFmt w:val="decimal"/>
      <w:lvlText w:val=""/>
      <w:lvlJc w:val="left"/>
    </w:lvl>
    <w:lvl w:ilvl="8" w:tplc="0DD88346">
      <w:numFmt w:val="decimal"/>
      <w:lvlText w:val=""/>
      <w:lvlJc w:val="left"/>
    </w:lvl>
  </w:abstractNum>
  <w:abstractNum w:abstractNumId="27">
    <w:nsid w:val="580BD78F"/>
    <w:multiLevelType w:val="hybridMultilevel"/>
    <w:tmpl w:val="FE46668A"/>
    <w:lvl w:ilvl="0" w:tplc="23EEAF2C">
      <w:start w:val="1"/>
      <w:numFmt w:val="decimal"/>
      <w:lvlText w:val="%1."/>
      <w:lvlJc w:val="left"/>
    </w:lvl>
    <w:lvl w:ilvl="1" w:tplc="D61C7E4C">
      <w:numFmt w:val="decimal"/>
      <w:lvlText w:val=""/>
      <w:lvlJc w:val="left"/>
    </w:lvl>
    <w:lvl w:ilvl="2" w:tplc="BBAC689E">
      <w:numFmt w:val="decimal"/>
      <w:lvlText w:val=""/>
      <w:lvlJc w:val="left"/>
    </w:lvl>
    <w:lvl w:ilvl="3" w:tplc="009A6FF8">
      <w:numFmt w:val="decimal"/>
      <w:lvlText w:val=""/>
      <w:lvlJc w:val="left"/>
    </w:lvl>
    <w:lvl w:ilvl="4" w:tplc="128863A0">
      <w:numFmt w:val="decimal"/>
      <w:lvlText w:val=""/>
      <w:lvlJc w:val="left"/>
    </w:lvl>
    <w:lvl w:ilvl="5" w:tplc="8F9E398C">
      <w:numFmt w:val="decimal"/>
      <w:lvlText w:val=""/>
      <w:lvlJc w:val="left"/>
    </w:lvl>
    <w:lvl w:ilvl="6" w:tplc="29E0E930">
      <w:numFmt w:val="decimal"/>
      <w:lvlText w:val=""/>
      <w:lvlJc w:val="left"/>
    </w:lvl>
    <w:lvl w:ilvl="7" w:tplc="66483556">
      <w:numFmt w:val="decimal"/>
      <w:lvlText w:val=""/>
      <w:lvlJc w:val="left"/>
    </w:lvl>
    <w:lvl w:ilvl="8" w:tplc="A5342B8C">
      <w:numFmt w:val="decimal"/>
      <w:lvlText w:val=""/>
      <w:lvlJc w:val="left"/>
    </w:lvl>
  </w:abstractNum>
  <w:abstractNum w:abstractNumId="28">
    <w:nsid w:val="5C482A97"/>
    <w:multiLevelType w:val="hybridMultilevel"/>
    <w:tmpl w:val="673832F6"/>
    <w:lvl w:ilvl="0" w:tplc="712E786C">
      <w:start w:val="4"/>
      <w:numFmt w:val="decimal"/>
      <w:lvlText w:val="%1."/>
      <w:lvlJc w:val="left"/>
    </w:lvl>
    <w:lvl w:ilvl="1" w:tplc="61F2DFAA">
      <w:start w:val="1"/>
      <w:numFmt w:val="lowerLetter"/>
      <w:lvlText w:val="%2)"/>
      <w:lvlJc w:val="left"/>
    </w:lvl>
    <w:lvl w:ilvl="2" w:tplc="FC2CC26A">
      <w:numFmt w:val="decimal"/>
      <w:lvlText w:val=""/>
      <w:lvlJc w:val="left"/>
    </w:lvl>
    <w:lvl w:ilvl="3" w:tplc="D7B61348">
      <w:numFmt w:val="decimal"/>
      <w:lvlText w:val=""/>
      <w:lvlJc w:val="left"/>
    </w:lvl>
    <w:lvl w:ilvl="4" w:tplc="057009A0">
      <w:numFmt w:val="decimal"/>
      <w:lvlText w:val=""/>
      <w:lvlJc w:val="left"/>
    </w:lvl>
    <w:lvl w:ilvl="5" w:tplc="8B9E977E">
      <w:numFmt w:val="decimal"/>
      <w:lvlText w:val=""/>
      <w:lvlJc w:val="left"/>
    </w:lvl>
    <w:lvl w:ilvl="6" w:tplc="440A9030">
      <w:numFmt w:val="decimal"/>
      <w:lvlText w:val=""/>
      <w:lvlJc w:val="left"/>
    </w:lvl>
    <w:lvl w:ilvl="7" w:tplc="04D4843A">
      <w:numFmt w:val="decimal"/>
      <w:lvlText w:val=""/>
      <w:lvlJc w:val="left"/>
    </w:lvl>
    <w:lvl w:ilvl="8" w:tplc="3A66AA92">
      <w:numFmt w:val="decimal"/>
      <w:lvlText w:val=""/>
      <w:lvlJc w:val="left"/>
    </w:lvl>
  </w:abstractNum>
  <w:abstractNum w:abstractNumId="29">
    <w:nsid w:val="5E884ADC"/>
    <w:multiLevelType w:val="hybridMultilevel"/>
    <w:tmpl w:val="AE4ABBA2"/>
    <w:lvl w:ilvl="0" w:tplc="B6F0BD20">
      <w:start w:val="1"/>
      <w:numFmt w:val="decimal"/>
      <w:lvlText w:val="%1."/>
      <w:lvlJc w:val="left"/>
    </w:lvl>
    <w:lvl w:ilvl="1" w:tplc="104C8492">
      <w:numFmt w:val="decimal"/>
      <w:lvlText w:val=""/>
      <w:lvlJc w:val="left"/>
    </w:lvl>
    <w:lvl w:ilvl="2" w:tplc="7BCA9292">
      <w:numFmt w:val="decimal"/>
      <w:lvlText w:val=""/>
      <w:lvlJc w:val="left"/>
    </w:lvl>
    <w:lvl w:ilvl="3" w:tplc="6F6058B4">
      <w:numFmt w:val="decimal"/>
      <w:lvlText w:val=""/>
      <w:lvlJc w:val="left"/>
    </w:lvl>
    <w:lvl w:ilvl="4" w:tplc="5B449DCC">
      <w:numFmt w:val="decimal"/>
      <w:lvlText w:val=""/>
      <w:lvlJc w:val="left"/>
    </w:lvl>
    <w:lvl w:ilvl="5" w:tplc="1794CB20">
      <w:numFmt w:val="decimal"/>
      <w:lvlText w:val=""/>
      <w:lvlJc w:val="left"/>
    </w:lvl>
    <w:lvl w:ilvl="6" w:tplc="2DD6B984">
      <w:numFmt w:val="decimal"/>
      <w:lvlText w:val=""/>
      <w:lvlJc w:val="left"/>
    </w:lvl>
    <w:lvl w:ilvl="7" w:tplc="B41ACD88">
      <w:numFmt w:val="decimal"/>
      <w:lvlText w:val=""/>
      <w:lvlJc w:val="left"/>
    </w:lvl>
    <w:lvl w:ilvl="8" w:tplc="83084526">
      <w:numFmt w:val="decimal"/>
      <w:lvlText w:val=""/>
      <w:lvlJc w:val="left"/>
    </w:lvl>
  </w:abstractNum>
  <w:abstractNum w:abstractNumId="30">
    <w:nsid w:val="614FD4A1"/>
    <w:multiLevelType w:val="hybridMultilevel"/>
    <w:tmpl w:val="37228DF8"/>
    <w:lvl w:ilvl="0" w:tplc="0D1A234C">
      <w:start w:val="2"/>
      <w:numFmt w:val="lowerLetter"/>
      <w:lvlText w:val="%1)"/>
      <w:lvlJc w:val="left"/>
    </w:lvl>
    <w:lvl w:ilvl="1" w:tplc="7EB8F24A">
      <w:numFmt w:val="decimal"/>
      <w:lvlText w:val=""/>
      <w:lvlJc w:val="left"/>
    </w:lvl>
    <w:lvl w:ilvl="2" w:tplc="9FD2BDF4">
      <w:numFmt w:val="decimal"/>
      <w:lvlText w:val=""/>
      <w:lvlJc w:val="left"/>
    </w:lvl>
    <w:lvl w:ilvl="3" w:tplc="B3A09D62">
      <w:numFmt w:val="decimal"/>
      <w:lvlText w:val=""/>
      <w:lvlJc w:val="left"/>
    </w:lvl>
    <w:lvl w:ilvl="4" w:tplc="29809096">
      <w:numFmt w:val="decimal"/>
      <w:lvlText w:val=""/>
      <w:lvlJc w:val="left"/>
    </w:lvl>
    <w:lvl w:ilvl="5" w:tplc="77848928">
      <w:numFmt w:val="decimal"/>
      <w:lvlText w:val=""/>
      <w:lvlJc w:val="left"/>
    </w:lvl>
    <w:lvl w:ilvl="6" w:tplc="39B42138">
      <w:numFmt w:val="decimal"/>
      <w:lvlText w:val=""/>
      <w:lvlJc w:val="left"/>
    </w:lvl>
    <w:lvl w:ilvl="7" w:tplc="A9688136">
      <w:numFmt w:val="decimal"/>
      <w:lvlText w:val=""/>
      <w:lvlJc w:val="left"/>
    </w:lvl>
    <w:lvl w:ilvl="8" w:tplc="93A0FC6A">
      <w:numFmt w:val="decimal"/>
      <w:lvlText w:val=""/>
      <w:lvlJc w:val="left"/>
    </w:lvl>
  </w:abstractNum>
  <w:abstractNum w:abstractNumId="31">
    <w:nsid w:val="6763845E"/>
    <w:multiLevelType w:val="hybridMultilevel"/>
    <w:tmpl w:val="B4DAA466"/>
    <w:lvl w:ilvl="0" w:tplc="7CE4B54A">
      <w:start w:val="2"/>
      <w:numFmt w:val="decimal"/>
      <w:lvlText w:val="%1."/>
      <w:lvlJc w:val="left"/>
    </w:lvl>
    <w:lvl w:ilvl="1" w:tplc="6D10990E">
      <w:numFmt w:val="decimal"/>
      <w:lvlText w:val=""/>
      <w:lvlJc w:val="left"/>
    </w:lvl>
    <w:lvl w:ilvl="2" w:tplc="13EA5306">
      <w:numFmt w:val="decimal"/>
      <w:lvlText w:val=""/>
      <w:lvlJc w:val="left"/>
    </w:lvl>
    <w:lvl w:ilvl="3" w:tplc="93FCAB04">
      <w:numFmt w:val="decimal"/>
      <w:lvlText w:val=""/>
      <w:lvlJc w:val="left"/>
    </w:lvl>
    <w:lvl w:ilvl="4" w:tplc="642E92AA">
      <w:numFmt w:val="decimal"/>
      <w:lvlText w:val=""/>
      <w:lvlJc w:val="left"/>
    </w:lvl>
    <w:lvl w:ilvl="5" w:tplc="0DEEA376">
      <w:numFmt w:val="decimal"/>
      <w:lvlText w:val=""/>
      <w:lvlJc w:val="left"/>
    </w:lvl>
    <w:lvl w:ilvl="6" w:tplc="9524F99E">
      <w:numFmt w:val="decimal"/>
      <w:lvlText w:val=""/>
      <w:lvlJc w:val="left"/>
    </w:lvl>
    <w:lvl w:ilvl="7" w:tplc="C54EE5C0">
      <w:numFmt w:val="decimal"/>
      <w:lvlText w:val=""/>
      <w:lvlJc w:val="left"/>
    </w:lvl>
    <w:lvl w:ilvl="8" w:tplc="921E2144">
      <w:numFmt w:val="decimal"/>
      <w:lvlText w:val=""/>
      <w:lvlJc w:val="left"/>
    </w:lvl>
  </w:abstractNum>
  <w:abstractNum w:abstractNumId="32">
    <w:nsid w:val="6CEAF087"/>
    <w:multiLevelType w:val="hybridMultilevel"/>
    <w:tmpl w:val="CE46D07C"/>
    <w:lvl w:ilvl="0" w:tplc="DEC49E14">
      <w:start w:val="3"/>
      <w:numFmt w:val="decimal"/>
      <w:lvlText w:val="%1."/>
      <w:lvlJc w:val="left"/>
    </w:lvl>
    <w:lvl w:ilvl="1" w:tplc="D890AA28">
      <w:numFmt w:val="decimal"/>
      <w:lvlText w:val=""/>
      <w:lvlJc w:val="left"/>
    </w:lvl>
    <w:lvl w:ilvl="2" w:tplc="6E2295A4">
      <w:numFmt w:val="decimal"/>
      <w:lvlText w:val=""/>
      <w:lvlJc w:val="left"/>
    </w:lvl>
    <w:lvl w:ilvl="3" w:tplc="5AD87A12">
      <w:numFmt w:val="decimal"/>
      <w:lvlText w:val=""/>
      <w:lvlJc w:val="left"/>
    </w:lvl>
    <w:lvl w:ilvl="4" w:tplc="67DE1C2A">
      <w:numFmt w:val="decimal"/>
      <w:lvlText w:val=""/>
      <w:lvlJc w:val="left"/>
    </w:lvl>
    <w:lvl w:ilvl="5" w:tplc="DB8657BE">
      <w:numFmt w:val="decimal"/>
      <w:lvlText w:val=""/>
      <w:lvlJc w:val="left"/>
    </w:lvl>
    <w:lvl w:ilvl="6" w:tplc="79EA7110">
      <w:numFmt w:val="decimal"/>
      <w:lvlText w:val=""/>
      <w:lvlJc w:val="left"/>
    </w:lvl>
    <w:lvl w:ilvl="7" w:tplc="F642D442">
      <w:numFmt w:val="decimal"/>
      <w:lvlText w:val=""/>
      <w:lvlJc w:val="left"/>
    </w:lvl>
    <w:lvl w:ilvl="8" w:tplc="8C342914">
      <w:numFmt w:val="decimal"/>
      <w:lvlText w:val=""/>
      <w:lvlJc w:val="left"/>
    </w:lvl>
  </w:abstractNum>
  <w:abstractNum w:abstractNumId="33">
    <w:nsid w:val="70A64E2A"/>
    <w:multiLevelType w:val="hybridMultilevel"/>
    <w:tmpl w:val="27369BEE"/>
    <w:lvl w:ilvl="0" w:tplc="A8D8DBC0">
      <w:start w:val="1"/>
      <w:numFmt w:val="decimal"/>
      <w:lvlText w:val="%1."/>
      <w:lvlJc w:val="left"/>
    </w:lvl>
    <w:lvl w:ilvl="1" w:tplc="FB407F8C">
      <w:numFmt w:val="decimal"/>
      <w:lvlText w:val=""/>
      <w:lvlJc w:val="left"/>
    </w:lvl>
    <w:lvl w:ilvl="2" w:tplc="AB8E1004">
      <w:numFmt w:val="decimal"/>
      <w:lvlText w:val=""/>
      <w:lvlJc w:val="left"/>
    </w:lvl>
    <w:lvl w:ilvl="3" w:tplc="ABC059CE">
      <w:numFmt w:val="decimal"/>
      <w:lvlText w:val=""/>
      <w:lvlJc w:val="left"/>
    </w:lvl>
    <w:lvl w:ilvl="4" w:tplc="9D2E5E7C">
      <w:numFmt w:val="decimal"/>
      <w:lvlText w:val=""/>
      <w:lvlJc w:val="left"/>
    </w:lvl>
    <w:lvl w:ilvl="5" w:tplc="3D124F66">
      <w:numFmt w:val="decimal"/>
      <w:lvlText w:val=""/>
      <w:lvlJc w:val="left"/>
    </w:lvl>
    <w:lvl w:ilvl="6" w:tplc="92207236">
      <w:numFmt w:val="decimal"/>
      <w:lvlText w:val=""/>
      <w:lvlJc w:val="left"/>
    </w:lvl>
    <w:lvl w:ilvl="7" w:tplc="1250EAAC">
      <w:numFmt w:val="decimal"/>
      <w:lvlText w:val=""/>
      <w:lvlJc w:val="left"/>
    </w:lvl>
    <w:lvl w:ilvl="8" w:tplc="80CC9F5A">
      <w:numFmt w:val="decimal"/>
      <w:lvlText w:val=""/>
      <w:lvlJc w:val="left"/>
    </w:lvl>
  </w:abstractNum>
  <w:abstractNum w:abstractNumId="34">
    <w:nsid w:val="71F32454"/>
    <w:multiLevelType w:val="hybridMultilevel"/>
    <w:tmpl w:val="5FACD86C"/>
    <w:lvl w:ilvl="0" w:tplc="22DCC206">
      <w:start w:val="20"/>
      <w:numFmt w:val="decimal"/>
      <w:lvlText w:val="%1."/>
      <w:lvlJc w:val="left"/>
    </w:lvl>
    <w:lvl w:ilvl="1" w:tplc="FA1C8CF6">
      <w:numFmt w:val="decimal"/>
      <w:lvlText w:val=""/>
      <w:lvlJc w:val="left"/>
    </w:lvl>
    <w:lvl w:ilvl="2" w:tplc="4496B260">
      <w:numFmt w:val="decimal"/>
      <w:lvlText w:val=""/>
      <w:lvlJc w:val="left"/>
    </w:lvl>
    <w:lvl w:ilvl="3" w:tplc="8790438A">
      <w:numFmt w:val="decimal"/>
      <w:lvlText w:val=""/>
      <w:lvlJc w:val="left"/>
    </w:lvl>
    <w:lvl w:ilvl="4" w:tplc="915AB998">
      <w:numFmt w:val="decimal"/>
      <w:lvlText w:val=""/>
      <w:lvlJc w:val="left"/>
    </w:lvl>
    <w:lvl w:ilvl="5" w:tplc="8E1AF172">
      <w:numFmt w:val="decimal"/>
      <w:lvlText w:val=""/>
      <w:lvlJc w:val="left"/>
    </w:lvl>
    <w:lvl w:ilvl="6" w:tplc="333A83C4">
      <w:numFmt w:val="decimal"/>
      <w:lvlText w:val=""/>
      <w:lvlJc w:val="left"/>
    </w:lvl>
    <w:lvl w:ilvl="7" w:tplc="938A8F78">
      <w:numFmt w:val="decimal"/>
      <w:lvlText w:val=""/>
      <w:lvlJc w:val="left"/>
    </w:lvl>
    <w:lvl w:ilvl="8" w:tplc="569E531C">
      <w:numFmt w:val="decimal"/>
      <w:lvlText w:val=""/>
      <w:lvlJc w:val="left"/>
    </w:lvl>
  </w:abstractNum>
  <w:abstractNum w:abstractNumId="35">
    <w:nsid w:val="721DA317"/>
    <w:multiLevelType w:val="hybridMultilevel"/>
    <w:tmpl w:val="7696CB02"/>
    <w:lvl w:ilvl="0" w:tplc="9E360CEE">
      <w:start w:val="3"/>
      <w:numFmt w:val="decimal"/>
      <w:lvlText w:val="%1."/>
      <w:lvlJc w:val="left"/>
    </w:lvl>
    <w:lvl w:ilvl="1" w:tplc="4330FDB0">
      <w:numFmt w:val="decimal"/>
      <w:lvlText w:val=""/>
      <w:lvlJc w:val="left"/>
    </w:lvl>
    <w:lvl w:ilvl="2" w:tplc="FF645C16">
      <w:numFmt w:val="decimal"/>
      <w:lvlText w:val=""/>
      <w:lvlJc w:val="left"/>
    </w:lvl>
    <w:lvl w:ilvl="3" w:tplc="4112AB52">
      <w:numFmt w:val="decimal"/>
      <w:lvlText w:val=""/>
      <w:lvlJc w:val="left"/>
    </w:lvl>
    <w:lvl w:ilvl="4" w:tplc="0F940EAC">
      <w:numFmt w:val="decimal"/>
      <w:lvlText w:val=""/>
      <w:lvlJc w:val="left"/>
    </w:lvl>
    <w:lvl w:ilvl="5" w:tplc="53DE007A">
      <w:numFmt w:val="decimal"/>
      <w:lvlText w:val=""/>
      <w:lvlJc w:val="left"/>
    </w:lvl>
    <w:lvl w:ilvl="6" w:tplc="8368D0C4">
      <w:numFmt w:val="decimal"/>
      <w:lvlText w:val=""/>
      <w:lvlJc w:val="left"/>
    </w:lvl>
    <w:lvl w:ilvl="7" w:tplc="A82C20F6">
      <w:numFmt w:val="decimal"/>
      <w:lvlText w:val=""/>
      <w:lvlJc w:val="left"/>
    </w:lvl>
    <w:lvl w:ilvl="8" w:tplc="C904395C">
      <w:numFmt w:val="decimal"/>
      <w:lvlText w:val=""/>
      <w:lvlJc w:val="left"/>
    </w:lvl>
  </w:abstractNum>
  <w:abstractNum w:abstractNumId="36">
    <w:nsid w:val="737B8DDC"/>
    <w:multiLevelType w:val="hybridMultilevel"/>
    <w:tmpl w:val="8C8E9894"/>
    <w:lvl w:ilvl="0" w:tplc="CC34877C">
      <w:start w:val="1"/>
      <w:numFmt w:val="decimal"/>
      <w:lvlText w:val="%1."/>
      <w:lvlJc w:val="left"/>
    </w:lvl>
    <w:lvl w:ilvl="1" w:tplc="0E7AA21E">
      <w:numFmt w:val="decimal"/>
      <w:lvlText w:val=""/>
      <w:lvlJc w:val="left"/>
    </w:lvl>
    <w:lvl w:ilvl="2" w:tplc="D264CD22">
      <w:numFmt w:val="decimal"/>
      <w:lvlText w:val=""/>
      <w:lvlJc w:val="left"/>
    </w:lvl>
    <w:lvl w:ilvl="3" w:tplc="1CBE045E">
      <w:numFmt w:val="decimal"/>
      <w:lvlText w:val=""/>
      <w:lvlJc w:val="left"/>
    </w:lvl>
    <w:lvl w:ilvl="4" w:tplc="E6282AA4">
      <w:numFmt w:val="decimal"/>
      <w:lvlText w:val=""/>
      <w:lvlJc w:val="left"/>
    </w:lvl>
    <w:lvl w:ilvl="5" w:tplc="57EC638E">
      <w:numFmt w:val="decimal"/>
      <w:lvlText w:val=""/>
      <w:lvlJc w:val="left"/>
    </w:lvl>
    <w:lvl w:ilvl="6" w:tplc="BCB0368E">
      <w:numFmt w:val="decimal"/>
      <w:lvlText w:val=""/>
      <w:lvlJc w:val="left"/>
    </w:lvl>
    <w:lvl w:ilvl="7" w:tplc="76E221B0">
      <w:numFmt w:val="decimal"/>
      <w:lvlText w:val=""/>
      <w:lvlJc w:val="left"/>
    </w:lvl>
    <w:lvl w:ilvl="8" w:tplc="DFDA2A22">
      <w:numFmt w:val="decimal"/>
      <w:lvlText w:val=""/>
      <w:lvlJc w:val="left"/>
    </w:lvl>
  </w:abstractNum>
  <w:abstractNum w:abstractNumId="37">
    <w:nsid w:val="75A2A8D4"/>
    <w:multiLevelType w:val="hybridMultilevel"/>
    <w:tmpl w:val="97B47412"/>
    <w:lvl w:ilvl="0" w:tplc="38D24154">
      <w:start w:val="2"/>
      <w:numFmt w:val="lowerLetter"/>
      <w:lvlText w:val="%1)"/>
      <w:lvlJc w:val="left"/>
    </w:lvl>
    <w:lvl w:ilvl="1" w:tplc="9C202602">
      <w:numFmt w:val="decimal"/>
      <w:lvlText w:val=""/>
      <w:lvlJc w:val="left"/>
    </w:lvl>
    <w:lvl w:ilvl="2" w:tplc="9B6AC858">
      <w:numFmt w:val="decimal"/>
      <w:lvlText w:val=""/>
      <w:lvlJc w:val="left"/>
    </w:lvl>
    <w:lvl w:ilvl="3" w:tplc="9320A99A">
      <w:numFmt w:val="decimal"/>
      <w:lvlText w:val=""/>
      <w:lvlJc w:val="left"/>
    </w:lvl>
    <w:lvl w:ilvl="4" w:tplc="F06ACD1C">
      <w:numFmt w:val="decimal"/>
      <w:lvlText w:val=""/>
      <w:lvlJc w:val="left"/>
    </w:lvl>
    <w:lvl w:ilvl="5" w:tplc="35FEC6CC">
      <w:numFmt w:val="decimal"/>
      <w:lvlText w:val=""/>
      <w:lvlJc w:val="left"/>
    </w:lvl>
    <w:lvl w:ilvl="6" w:tplc="0262BDF2">
      <w:numFmt w:val="decimal"/>
      <w:lvlText w:val=""/>
      <w:lvlJc w:val="left"/>
    </w:lvl>
    <w:lvl w:ilvl="7" w:tplc="A796B5F0">
      <w:numFmt w:val="decimal"/>
      <w:lvlText w:val=""/>
      <w:lvlJc w:val="left"/>
    </w:lvl>
    <w:lvl w:ilvl="8" w:tplc="4B2C3C28">
      <w:numFmt w:val="decimal"/>
      <w:lvlText w:val=""/>
      <w:lvlJc w:val="left"/>
    </w:lvl>
  </w:abstractNum>
  <w:abstractNum w:abstractNumId="38">
    <w:nsid w:val="7724C67E"/>
    <w:multiLevelType w:val="hybridMultilevel"/>
    <w:tmpl w:val="CEB8F0BC"/>
    <w:lvl w:ilvl="0" w:tplc="19E4A57C">
      <w:start w:val="1"/>
      <w:numFmt w:val="decimal"/>
      <w:lvlText w:val="%1."/>
      <w:lvlJc w:val="left"/>
    </w:lvl>
    <w:lvl w:ilvl="1" w:tplc="F44A4E4C">
      <w:numFmt w:val="decimal"/>
      <w:lvlText w:val=""/>
      <w:lvlJc w:val="left"/>
    </w:lvl>
    <w:lvl w:ilvl="2" w:tplc="46E2D7AA">
      <w:numFmt w:val="decimal"/>
      <w:lvlText w:val=""/>
      <w:lvlJc w:val="left"/>
    </w:lvl>
    <w:lvl w:ilvl="3" w:tplc="2D68538A">
      <w:numFmt w:val="decimal"/>
      <w:lvlText w:val=""/>
      <w:lvlJc w:val="left"/>
    </w:lvl>
    <w:lvl w:ilvl="4" w:tplc="4D1A6044">
      <w:numFmt w:val="decimal"/>
      <w:lvlText w:val=""/>
      <w:lvlJc w:val="left"/>
    </w:lvl>
    <w:lvl w:ilvl="5" w:tplc="A066124A">
      <w:numFmt w:val="decimal"/>
      <w:lvlText w:val=""/>
      <w:lvlJc w:val="left"/>
    </w:lvl>
    <w:lvl w:ilvl="6" w:tplc="E51030E2">
      <w:numFmt w:val="decimal"/>
      <w:lvlText w:val=""/>
      <w:lvlJc w:val="left"/>
    </w:lvl>
    <w:lvl w:ilvl="7" w:tplc="BD62EDE2">
      <w:numFmt w:val="decimal"/>
      <w:lvlText w:val=""/>
      <w:lvlJc w:val="left"/>
    </w:lvl>
    <w:lvl w:ilvl="8" w:tplc="8658485C">
      <w:numFmt w:val="decimal"/>
      <w:lvlText w:val=""/>
      <w:lvlJc w:val="left"/>
    </w:lvl>
  </w:abstractNum>
  <w:abstractNum w:abstractNumId="39">
    <w:nsid w:val="77465F01"/>
    <w:multiLevelType w:val="hybridMultilevel"/>
    <w:tmpl w:val="B7468FC2"/>
    <w:lvl w:ilvl="0" w:tplc="8BA472E0">
      <w:start w:val="1"/>
      <w:numFmt w:val="bullet"/>
      <w:lvlText w:val="a"/>
      <w:lvlJc w:val="left"/>
    </w:lvl>
    <w:lvl w:ilvl="1" w:tplc="8126227C">
      <w:numFmt w:val="decimal"/>
      <w:lvlText w:val=""/>
      <w:lvlJc w:val="left"/>
    </w:lvl>
    <w:lvl w:ilvl="2" w:tplc="6CAEE7A4">
      <w:numFmt w:val="decimal"/>
      <w:lvlText w:val=""/>
      <w:lvlJc w:val="left"/>
    </w:lvl>
    <w:lvl w:ilvl="3" w:tplc="06369A88">
      <w:numFmt w:val="decimal"/>
      <w:lvlText w:val=""/>
      <w:lvlJc w:val="left"/>
    </w:lvl>
    <w:lvl w:ilvl="4" w:tplc="DAAEC50E">
      <w:numFmt w:val="decimal"/>
      <w:lvlText w:val=""/>
      <w:lvlJc w:val="left"/>
    </w:lvl>
    <w:lvl w:ilvl="5" w:tplc="32D8081C">
      <w:numFmt w:val="decimal"/>
      <w:lvlText w:val=""/>
      <w:lvlJc w:val="left"/>
    </w:lvl>
    <w:lvl w:ilvl="6" w:tplc="97784D50">
      <w:numFmt w:val="decimal"/>
      <w:lvlText w:val=""/>
      <w:lvlJc w:val="left"/>
    </w:lvl>
    <w:lvl w:ilvl="7" w:tplc="7246537E">
      <w:numFmt w:val="decimal"/>
      <w:lvlText w:val=""/>
      <w:lvlJc w:val="left"/>
    </w:lvl>
    <w:lvl w:ilvl="8" w:tplc="7D8CDD56">
      <w:numFmt w:val="decimal"/>
      <w:lvlText w:val=""/>
      <w:lvlJc w:val="left"/>
    </w:lvl>
  </w:abstractNum>
  <w:abstractNum w:abstractNumId="40">
    <w:nsid w:val="79838CB2"/>
    <w:multiLevelType w:val="hybridMultilevel"/>
    <w:tmpl w:val="F8661440"/>
    <w:lvl w:ilvl="0" w:tplc="521C6D4A">
      <w:start w:val="5"/>
      <w:numFmt w:val="decimal"/>
      <w:lvlText w:val="%1."/>
      <w:lvlJc w:val="left"/>
    </w:lvl>
    <w:lvl w:ilvl="1" w:tplc="46A6B5DC">
      <w:start w:val="1"/>
      <w:numFmt w:val="decimal"/>
      <w:lvlText w:val="%2"/>
      <w:lvlJc w:val="left"/>
    </w:lvl>
    <w:lvl w:ilvl="2" w:tplc="4FB4302C">
      <w:numFmt w:val="decimal"/>
      <w:lvlText w:val=""/>
      <w:lvlJc w:val="left"/>
    </w:lvl>
    <w:lvl w:ilvl="3" w:tplc="84EAA09A">
      <w:numFmt w:val="decimal"/>
      <w:lvlText w:val=""/>
      <w:lvlJc w:val="left"/>
    </w:lvl>
    <w:lvl w:ilvl="4" w:tplc="D9C0361A">
      <w:numFmt w:val="decimal"/>
      <w:lvlText w:val=""/>
      <w:lvlJc w:val="left"/>
    </w:lvl>
    <w:lvl w:ilvl="5" w:tplc="F73A24AA">
      <w:numFmt w:val="decimal"/>
      <w:lvlText w:val=""/>
      <w:lvlJc w:val="left"/>
    </w:lvl>
    <w:lvl w:ilvl="6" w:tplc="E5F0DE8E">
      <w:numFmt w:val="decimal"/>
      <w:lvlText w:val=""/>
      <w:lvlJc w:val="left"/>
    </w:lvl>
    <w:lvl w:ilvl="7" w:tplc="6B7ABBF6">
      <w:numFmt w:val="decimal"/>
      <w:lvlText w:val=""/>
      <w:lvlJc w:val="left"/>
    </w:lvl>
    <w:lvl w:ilvl="8" w:tplc="4106011C">
      <w:numFmt w:val="decimal"/>
      <w:lvlText w:val=""/>
      <w:lvlJc w:val="left"/>
    </w:lvl>
  </w:abstractNum>
  <w:abstractNum w:abstractNumId="41">
    <w:nsid w:val="7C3DBD3D"/>
    <w:multiLevelType w:val="hybridMultilevel"/>
    <w:tmpl w:val="5A445908"/>
    <w:lvl w:ilvl="0" w:tplc="E4286FFA">
      <w:start w:val="1"/>
      <w:numFmt w:val="decimal"/>
      <w:lvlText w:val="%1."/>
      <w:lvlJc w:val="left"/>
    </w:lvl>
    <w:lvl w:ilvl="1" w:tplc="434627D6">
      <w:numFmt w:val="decimal"/>
      <w:lvlText w:val=""/>
      <w:lvlJc w:val="left"/>
    </w:lvl>
    <w:lvl w:ilvl="2" w:tplc="9160736E">
      <w:numFmt w:val="decimal"/>
      <w:lvlText w:val=""/>
      <w:lvlJc w:val="left"/>
    </w:lvl>
    <w:lvl w:ilvl="3" w:tplc="E482D082">
      <w:numFmt w:val="decimal"/>
      <w:lvlText w:val=""/>
      <w:lvlJc w:val="left"/>
    </w:lvl>
    <w:lvl w:ilvl="4" w:tplc="927E679C">
      <w:numFmt w:val="decimal"/>
      <w:lvlText w:val=""/>
      <w:lvlJc w:val="left"/>
    </w:lvl>
    <w:lvl w:ilvl="5" w:tplc="5C349100">
      <w:numFmt w:val="decimal"/>
      <w:lvlText w:val=""/>
      <w:lvlJc w:val="left"/>
    </w:lvl>
    <w:lvl w:ilvl="6" w:tplc="158264DA">
      <w:numFmt w:val="decimal"/>
      <w:lvlText w:val=""/>
      <w:lvlJc w:val="left"/>
    </w:lvl>
    <w:lvl w:ilvl="7" w:tplc="87B6D7B0">
      <w:numFmt w:val="decimal"/>
      <w:lvlText w:val=""/>
      <w:lvlJc w:val="left"/>
    </w:lvl>
    <w:lvl w:ilvl="8" w:tplc="FFE6C0D0">
      <w:numFmt w:val="decimal"/>
      <w:lvlText w:val=""/>
      <w:lvlJc w:val="left"/>
    </w:lvl>
  </w:abstractNum>
  <w:num w:numId="1">
    <w:abstractNumId w:val="16"/>
  </w:num>
  <w:num w:numId="2">
    <w:abstractNumId w:val="35"/>
  </w:num>
  <w:num w:numId="3">
    <w:abstractNumId w:val="10"/>
  </w:num>
  <w:num w:numId="4">
    <w:abstractNumId w:val="13"/>
  </w:num>
  <w:num w:numId="5">
    <w:abstractNumId w:val="31"/>
  </w:num>
  <w:num w:numId="6">
    <w:abstractNumId w:val="37"/>
  </w:num>
  <w:num w:numId="7">
    <w:abstractNumId w:val="4"/>
  </w:num>
  <w:num w:numId="8">
    <w:abstractNumId w:val="40"/>
  </w:num>
  <w:num w:numId="9">
    <w:abstractNumId w:val="21"/>
  </w:num>
  <w:num w:numId="10">
    <w:abstractNumId w:val="5"/>
  </w:num>
  <w:num w:numId="11">
    <w:abstractNumId w:val="7"/>
  </w:num>
  <w:num w:numId="12">
    <w:abstractNumId w:val="25"/>
  </w:num>
  <w:num w:numId="13">
    <w:abstractNumId w:val="34"/>
  </w:num>
  <w:num w:numId="14">
    <w:abstractNumId w:val="12"/>
  </w:num>
  <w:num w:numId="15">
    <w:abstractNumId w:val="3"/>
  </w:num>
  <w:num w:numId="16">
    <w:abstractNumId w:val="0"/>
  </w:num>
  <w:num w:numId="17">
    <w:abstractNumId w:val="19"/>
  </w:num>
  <w:num w:numId="18">
    <w:abstractNumId w:val="2"/>
  </w:num>
  <w:num w:numId="19">
    <w:abstractNumId w:val="8"/>
  </w:num>
  <w:num w:numId="20">
    <w:abstractNumId w:val="41"/>
  </w:num>
  <w:num w:numId="21">
    <w:abstractNumId w:val="36"/>
  </w:num>
  <w:num w:numId="22">
    <w:abstractNumId w:val="32"/>
  </w:num>
  <w:num w:numId="23">
    <w:abstractNumId w:val="9"/>
  </w:num>
  <w:num w:numId="24">
    <w:abstractNumId w:val="23"/>
  </w:num>
  <w:num w:numId="25">
    <w:abstractNumId w:val="15"/>
  </w:num>
  <w:num w:numId="26">
    <w:abstractNumId w:val="30"/>
  </w:num>
  <w:num w:numId="27">
    <w:abstractNumId w:val="20"/>
  </w:num>
  <w:num w:numId="28">
    <w:abstractNumId w:val="26"/>
  </w:num>
  <w:num w:numId="29">
    <w:abstractNumId w:val="22"/>
  </w:num>
  <w:num w:numId="30">
    <w:abstractNumId w:val="1"/>
  </w:num>
  <w:num w:numId="31">
    <w:abstractNumId w:val="17"/>
  </w:num>
  <w:num w:numId="32">
    <w:abstractNumId w:val="39"/>
  </w:num>
  <w:num w:numId="33">
    <w:abstractNumId w:val="38"/>
  </w:num>
  <w:num w:numId="34">
    <w:abstractNumId w:val="28"/>
  </w:num>
  <w:num w:numId="35">
    <w:abstractNumId w:val="11"/>
  </w:num>
  <w:num w:numId="36">
    <w:abstractNumId w:val="29"/>
  </w:num>
  <w:num w:numId="37">
    <w:abstractNumId w:val="24"/>
  </w:num>
  <w:num w:numId="38">
    <w:abstractNumId w:val="14"/>
  </w:num>
  <w:num w:numId="39">
    <w:abstractNumId w:val="27"/>
  </w:num>
  <w:num w:numId="40">
    <w:abstractNumId w:val="6"/>
  </w:num>
  <w:num w:numId="41">
    <w:abstractNumId w:val="1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59"/>
    <w:rsid w:val="002806DD"/>
    <w:rsid w:val="00913AB3"/>
    <w:rsid w:val="009D1BB9"/>
    <w:rsid w:val="00D4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1A1B7-2FAF-498F-9B71-F2CD7C29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1BB9"/>
    <w:pPr>
      <w:ind w:left="720"/>
      <w:contextualSpacing/>
    </w:pPr>
  </w:style>
  <w:style w:type="paragraph" w:styleId="Textbubliny">
    <w:name w:val="Balloon Text"/>
    <w:basedOn w:val="Normlny"/>
    <w:link w:val="TextbublinyChar"/>
    <w:uiPriority w:val="99"/>
    <w:semiHidden/>
    <w:unhideWhenUsed/>
    <w:rsid w:val="002806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7194</Words>
  <Characters>41010</Characters>
  <Application>Microsoft Office Word</Application>
  <DocSecurity>0</DocSecurity>
  <Lines>341</Lines>
  <Paragraphs>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cp:lastPrinted>2023-01-25T11:29:00Z</cp:lastPrinted>
  <dcterms:created xsi:type="dcterms:W3CDTF">2023-01-25T11:23:00Z</dcterms:created>
  <dcterms:modified xsi:type="dcterms:W3CDTF">2023-01-25T11:30:00Z</dcterms:modified>
</cp:coreProperties>
</file>